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55BA" w14:textId="77777777" w:rsidR="00D53BDA" w:rsidRPr="004D212C" w:rsidRDefault="00D53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23C08C2D" w14:textId="77777777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Comunicato stampa: ETRUSCHI. Artisti e artigiani</w:t>
      </w:r>
    </w:p>
    <w:p w14:paraId="2CCE5864" w14:textId="466B17FC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Bolzano, Centro Trevi-</w:t>
      </w:r>
      <w:proofErr w:type="spellStart"/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Trevi</w:t>
      </w:r>
      <w:r w:rsid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L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ab</w:t>
      </w:r>
      <w:proofErr w:type="spellEnd"/>
    </w:p>
    <w:p w14:paraId="0321B718" w14:textId="77777777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24 ottobre 2024 – 2 febbraio 2025</w:t>
      </w:r>
    </w:p>
    <w:p w14:paraId="3F79C120" w14:textId="77777777" w:rsidR="00D53BDA" w:rsidRPr="004D212C" w:rsidRDefault="00D53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F2C550" w14:textId="77777777" w:rsidR="00D53BDA" w:rsidRPr="004D212C" w:rsidRDefault="00821C04" w:rsidP="004D2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Mostra promossa dalla Provincia autonoma di Bolzano in collaborazione e a cura del Museo Nazionale Etrusco di Villa Giulia in Roma.</w:t>
      </w:r>
    </w:p>
    <w:p w14:paraId="488872FE" w14:textId="77777777" w:rsidR="00D53BDA" w:rsidRPr="004D212C" w:rsidRDefault="00D53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B04773" w14:textId="77777777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Link per scaricare </w:t>
      </w:r>
      <w:hyperlink r:id="rId7">
        <w:r w:rsidRPr="004D212C">
          <w:rPr>
            <w:rFonts w:ascii="Times New Roman" w:hAnsi="Times New Roman" w:cs="Times New Roman"/>
            <w:color w:val="0000EE"/>
            <w:sz w:val="24"/>
            <w:szCs w:val="24"/>
            <w:u w:val="single"/>
          </w:rPr>
          <w:t>Imm</w:t>
        </w:r>
        <w:r w:rsidRPr="004D212C">
          <w:rPr>
            <w:rFonts w:ascii="Times New Roman" w:hAnsi="Times New Roman" w:cs="Times New Roman"/>
            <w:color w:val="0000EE"/>
            <w:sz w:val="24"/>
            <w:szCs w:val="24"/>
            <w:u w:val="single"/>
          </w:rPr>
          <w:t>a</w:t>
        </w:r>
        <w:r w:rsidRPr="004D212C">
          <w:rPr>
            <w:rFonts w:ascii="Times New Roman" w:hAnsi="Times New Roman" w:cs="Times New Roman"/>
            <w:color w:val="0000EE"/>
            <w:sz w:val="24"/>
            <w:szCs w:val="24"/>
            <w:u w:val="single"/>
          </w:rPr>
          <w:t>gini e didascalie</w:t>
        </w:r>
      </w:hyperlink>
    </w:p>
    <w:p w14:paraId="46B1E410" w14:textId="77777777" w:rsidR="00D53BDA" w:rsidRPr="004D212C" w:rsidRDefault="00D53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87191F" w14:textId="096801E0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color w:val="000000"/>
          <w:sz w:val="24"/>
          <w:szCs w:val="24"/>
          <w:u w:val="single"/>
        </w:rPr>
        <w:t>Bolzano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  <w:r w:rsidR="005D758E"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>Al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Centro Trevi-</w:t>
      </w:r>
      <w:proofErr w:type="spellStart"/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Trevilab</w:t>
      </w:r>
      <w:proofErr w:type="spellEnd"/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Pr="004D212C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di Bolzano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si offre l’opportunità, realmente straordinaria, di avvicinarsi all’affascinante, e per certi versi ancora misteriosa, cultura etrusca. Lo si fa con la mostra “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Etruschi. Artisti e artigiani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” promossa dalla Provincia autonoma di Bolzano, Cultura italiana, grazie alla collaborazione del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Museo Nazionale Etrusco di Villa Giulia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diretto da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Luana Toniolo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museo che conserva la più importante raccolta di reperti etruschi al mondo. La mostra, curata da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Valentina Belfiore 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e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Maria Paola Guidobaldi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del team curatoriale del museo, rientra nella seconda tappa della rassegna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“Storie dell’arte con i grandi musei”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>, un percorso pluriennale volto alla scoperta delle grandi civiltà antiche e moderne</w:t>
      </w:r>
      <w:r w:rsidRPr="004D212C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, “un’altra tappa fondamentale verso la conoscenza del nostro passato con l’obiettivo di mantenere sempre vivo l’interesse verso la cultura e il ricco patrimonio artistico conservato nei grandi musei italiani,”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ha sottolineato 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Marco Galateo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r w:rsidR="004D212C">
        <w:rPr>
          <w:rFonts w:ascii="Times New Roman" w:eastAsia="Cambria" w:hAnsi="Times New Roman" w:cs="Times New Roman"/>
          <w:color w:val="000000"/>
          <w:sz w:val="24"/>
          <w:szCs w:val="24"/>
        </w:rPr>
        <w:t>V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icepresidente della Provincia e </w:t>
      </w:r>
      <w:r w:rsidR="004D212C">
        <w:rPr>
          <w:rFonts w:ascii="Times New Roman" w:eastAsia="Cambria" w:hAnsi="Times New Roman" w:cs="Times New Roman"/>
          <w:color w:val="000000"/>
          <w:sz w:val="24"/>
          <w:szCs w:val="24"/>
        </w:rPr>
        <w:t>A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>ssessore alla Cultura italiana.</w:t>
      </w:r>
    </w:p>
    <w:p w14:paraId="26DB95E7" w14:textId="37BCF680" w:rsidR="00821C04" w:rsidRPr="004D212C" w:rsidRDefault="00821C04" w:rsidP="00821C0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4D212C">
        <w:rPr>
          <w:rFonts w:ascii="Times New Roman" w:hAnsi="Times New Roman" w:cs="Times New Roman"/>
          <w:color w:val="000000"/>
          <w:sz w:val="24"/>
          <w:szCs w:val="24"/>
          <w:lang w:val="it-IT"/>
        </w:rPr>
        <w:t>Il Centro Trevi/</w:t>
      </w:r>
      <w:proofErr w:type="spellStart"/>
      <w:r w:rsidRPr="004D212C">
        <w:rPr>
          <w:rFonts w:ascii="Times New Roman" w:hAnsi="Times New Roman" w:cs="Times New Roman"/>
          <w:color w:val="000000"/>
          <w:sz w:val="24"/>
          <w:szCs w:val="24"/>
          <w:lang w:val="it-IT"/>
        </w:rPr>
        <w:t>Trevilab</w:t>
      </w:r>
      <w:proofErr w:type="spellEnd"/>
      <w:r w:rsidRPr="004D212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hyperlink r:id="rId8" w:history="1">
        <w:r w:rsidR="004D212C" w:rsidRPr="0001067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https://www.provincia.bz.it/centrotrevi</w:t>
        </w:r>
      </w:hyperlink>
      <w:r w:rsidRPr="004D212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è uno spazio guidato dal direttore di ripartizione </w:t>
      </w:r>
      <w:r w:rsidRPr="004D212C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Antonio Lampis </w:t>
      </w:r>
      <w:r w:rsidRPr="004D212C">
        <w:rPr>
          <w:rFonts w:ascii="Times New Roman" w:hAnsi="Times New Roman" w:cs="Times New Roman"/>
          <w:color w:val="000000"/>
          <w:sz w:val="24"/>
          <w:szCs w:val="24"/>
          <w:lang w:val="it-IT"/>
        </w:rPr>
        <w:t>nel quale si sono sviluppati, per decenni, iniziative rivolte alla comprensione dell’arte.</w:t>
      </w:r>
    </w:p>
    <w:p w14:paraId="4C92F4AA" w14:textId="77777777" w:rsidR="00D53BDA" w:rsidRPr="004D212C" w:rsidRDefault="00D53B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it-IT"/>
        </w:rPr>
      </w:pPr>
    </w:p>
    <w:p w14:paraId="3CC0F4FA" w14:textId="77777777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Il titolo “Etruschi. Artisti e artigiani” già introduce al taglio peculiare dell’esposizione bolzanina: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non è una mostra generica sugli Etruschi, ma è incentrata su un aspetto specifico della loro grande civiltà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>, quello della produzione artistica e artigianale.</w:t>
      </w:r>
    </w:p>
    <w:p w14:paraId="5182DEC8" w14:textId="77777777" w:rsidR="00D53BDA" w:rsidRPr="002C72D7" w:rsidRDefault="00D53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4A96ED5" w14:textId="77777777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Le manifestazioni dell’“artigianato artistico – affermano le </w:t>
      </w:r>
      <w:r w:rsidRPr="004D212C">
        <w:rPr>
          <w:rFonts w:ascii="Times New Roman" w:eastAsia="Cambria" w:hAnsi="Times New Roman" w:cs="Times New Roman"/>
          <w:b/>
          <w:i/>
          <w:iCs/>
          <w:color w:val="000000"/>
          <w:sz w:val="24"/>
          <w:szCs w:val="24"/>
        </w:rPr>
        <w:t>curatrici</w:t>
      </w:r>
      <w:r w:rsidRPr="004D212C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– rappresentano </w:t>
      </w:r>
      <w:r w:rsidRPr="004D212C">
        <w:rPr>
          <w:rFonts w:ascii="Times New Roman" w:eastAsia="Cambria" w:hAnsi="Times New Roman" w:cs="Times New Roman"/>
          <w:i/>
          <w:iCs/>
          <w:sz w:val="24"/>
          <w:szCs w:val="24"/>
        </w:rPr>
        <w:t>il miglior approccio</w:t>
      </w:r>
      <w:r w:rsidRPr="004D212C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per accostarsi alla conoscenza e allo studio degli Etruschi, che furono interlocutori privilegiati per i Fenici, i Greci e i Romani, fra le popolazioni del Mediterraneo antico. Attraverso le produzioni etrusche si può infatti provare a comprenderne i modelli, le fonti di ispirazione, l’immaginario, il modo di rapportarsi con la natura e il sacro, o gli influssi esercitati sulle altre culture”.</w:t>
      </w:r>
      <w:r w:rsidRPr="004D212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30DA27F" w14:textId="77777777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“Nella necessaria selezione di oggetti significativi per l’argomento trattato – aggiunge la direttrice del Museo</w:t>
      </w:r>
      <w:r w:rsidRPr="004D212C">
        <w:rPr>
          <w:rFonts w:ascii="Times New Roman" w:eastAsia="Cambria" w:hAnsi="Times New Roman" w:cs="Times New Roman"/>
          <w:b/>
          <w:i/>
          <w:iCs/>
          <w:color w:val="000000"/>
          <w:sz w:val="24"/>
          <w:szCs w:val="24"/>
        </w:rPr>
        <w:t xml:space="preserve">, Luana Toniolo </w:t>
      </w:r>
      <w:r w:rsidRPr="004D212C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- la mostra intende offrire un excursus sintetico ma evocativo dei capolavori e delle più caratteristiche produzioni dell’artigianato, del pantheon etrusco e delle forme di devozione diffuse a vari livelli della società. Al tempo stesso, </w:t>
      </w:r>
      <w:r w:rsidRPr="004D212C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lastRenderedPageBreak/>
        <w:t xml:space="preserve">l’occasione si configura come </w:t>
      </w:r>
      <w:r w:rsidRPr="004D212C">
        <w:rPr>
          <w:rFonts w:ascii="Times New Roman" w:eastAsia="Cambria" w:hAnsi="Times New Roman" w:cs="Times New Roman"/>
          <w:b/>
          <w:i/>
          <w:iCs/>
          <w:color w:val="000000"/>
          <w:sz w:val="24"/>
          <w:szCs w:val="24"/>
        </w:rPr>
        <w:t>una straordinaria possibilità di conoscere alcune opere conservate nei depositi</w:t>
      </w:r>
      <w:r w:rsidRPr="004D212C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, che non sono da meno rispetto a quelle abitualmente esposte”.  </w:t>
      </w:r>
    </w:p>
    <w:p w14:paraId="0D1F8FB2" w14:textId="77777777" w:rsidR="00D53BDA" w:rsidRPr="002C72D7" w:rsidRDefault="00D53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ED863ED" w14:textId="29D42BFE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Otto le sezioni della mostra. Il percorso inizia dalle opere più strettamente collegate al rito funerario, per proseguire con le produzioni artigianali tipicamente etrusche, e tra queste, i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buccheri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Un focus viene riservato a una particolare produzione di ceramica decorata con figure nere: si tratta di un tipo speciale di anfore di fattura greca, firmate da </w:t>
      </w:r>
      <w:proofErr w:type="spellStart"/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>Nikosthenes</w:t>
      </w:r>
      <w:proofErr w:type="spellEnd"/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e realizzate dal celebre ceramista greco appositamente per la migliore clientela etrusca. La successiva sezione è rivolta ai nomi di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artisti e artigiani etruschi che, come i loro “colleghi” greci, firmano le loro creazioni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In una società in cui il nome è tutto, ceramisti, architetti, bronzisti, </w:t>
      </w:r>
      <w:proofErr w:type="spellStart"/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>coroplasti</w:t>
      </w:r>
      <w:proofErr w:type="spellEnd"/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D212C">
        <w:rPr>
          <w:rFonts w:ascii="Times New Roman" w:hAnsi="Times New Roman" w:cs="Times New Roman"/>
          <w:sz w:val="24"/>
          <w:szCs w:val="24"/>
          <w:lang w:val="it-IT"/>
        </w:rPr>
        <w:t xml:space="preserve">(artigiani della terracotta) 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non solo creano e personalizzano opere per una clientela d’élite, ma intendono anche sottolineare il nome del titolare della produzione.  </w:t>
      </w:r>
    </w:p>
    <w:p w14:paraId="1E7E40C9" w14:textId="77777777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Accanto ai capolavori di celebrati maestri, riservati a pochi, in mostra anche esempi della produzione per una clientela più ampia, ma comunque d’eccellenza, per la quale vasellame da mensa in bronzo e tutto ciò che serve al banchetto o alla toeletta sono simbolica espressione di un sistema di valori condiviso. La lavorazione del bronzo, in cui gli Etruschi seppero primeggiare, era applicata anche alla forgiatura e cesellatura delle armi, come si comprende da un raffinato esemplare di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elmo etrusco-italico 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che, come anche altri elmi, poteva essere esibito come bottino di guerra. </w:t>
      </w:r>
    </w:p>
    <w:p w14:paraId="6C880FA5" w14:textId="77777777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Se la grande varietà e la raffinatezza dell’artigianato etrusco sono testimoniate per lo più dal rito funerario, non bisogna dimenticare l’eccellenza raggiunta dagli Etruschi nella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sfera del sacro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A questo tema è dedicata l’ultima sezione della mostra. Vi si ammirano testimonianze di dediche, dalle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lamine di </w:t>
      </w:r>
      <w:proofErr w:type="spellStart"/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Pyrgi</w:t>
      </w:r>
      <w:proofErr w:type="spellEnd"/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di straordinario valore, ai bronzetti votivi, alle offerte, agli strumenti per il culto e per l’esercizio di pratiche divinatorie. Il culto, quando da domestico diventava collettivo, trovava riferimento in templi e altari, sul modello greco e romano. Gli Etruschi crearono una loro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specifica architettura templare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>, descritta da Vitruvio. A documentarla in mostra è un’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antefissa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del tempio del Portonaccio a Veio dove, in un rutilare di colori, è raffigurata una caratteristica testa di satiro.</w:t>
      </w:r>
    </w:p>
    <w:p w14:paraId="3ACD28B9" w14:textId="77777777" w:rsidR="00D53BDA" w:rsidRPr="002C72D7" w:rsidRDefault="00D53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BA01DBE" w14:textId="59ACBD7F" w:rsidR="00D53BDA" w:rsidRPr="004D212C" w:rsidRDefault="00821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I reperti selezionati per questa originale esposizione sono accompagnati da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ampi apparati illustrativi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e contenuti multimediali e da una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linea del tempo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che consentono di inserire i singoli reperti nel più ampio contesto al quale erano in origine destinati e, al tempo stesso, di </w:t>
      </w: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seguire l’evoluzione di una civiltà che ha segnato la storia della penisola e dell’Europa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e </w:t>
      </w:r>
      <w:r w:rsidR="004D212C"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>che, come poche,</w:t>
      </w:r>
      <w:r w:rsidRPr="004D212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affascina e colpisce duemila anni dopo il pubblico.</w:t>
      </w:r>
    </w:p>
    <w:p w14:paraId="571429F3" w14:textId="77777777" w:rsidR="00D53BDA" w:rsidRPr="002C72D7" w:rsidRDefault="00D53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mbria" w:hAnsi="Times New Roman" w:cs="Times New Roman"/>
          <w:b/>
          <w:color w:val="000000"/>
          <w:sz w:val="20"/>
          <w:szCs w:val="20"/>
        </w:rPr>
      </w:pPr>
    </w:p>
    <w:p w14:paraId="3B9A3482" w14:textId="77777777" w:rsidR="00D53BDA" w:rsidRPr="004D212C" w:rsidRDefault="00821C04" w:rsidP="004D21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12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Ufficio Stampa</w:t>
      </w:r>
    </w:p>
    <w:tbl>
      <w:tblPr>
        <w:tblStyle w:val="a0"/>
        <w:tblW w:w="910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395"/>
        <w:gridCol w:w="4711"/>
      </w:tblGrid>
      <w:tr w:rsidR="00D53BDA" w:rsidRPr="004D212C" w14:paraId="6419A096" w14:textId="77777777" w:rsidTr="004D212C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DAD0" w14:textId="77777777" w:rsidR="00D53BDA" w:rsidRPr="004D212C" w:rsidRDefault="0082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212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Per </w:t>
            </w:r>
            <w:proofErr w:type="spellStart"/>
            <w:r w:rsidRPr="004D212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MondoMostre</w:t>
            </w:r>
            <w:proofErr w:type="spellEnd"/>
          </w:p>
          <w:p w14:paraId="31591802" w14:textId="77777777" w:rsidR="00D53BDA" w:rsidRPr="004D212C" w:rsidRDefault="0082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212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Studio ESSECI di Sergio Campagnolo</w:t>
            </w:r>
          </w:p>
          <w:p w14:paraId="41FAD247" w14:textId="77777777" w:rsidR="00D53BDA" w:rsidRPr="004D212C" w:rsidRDefault="0082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212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Tel +39 049 663499</w:t>
            </w:r>
          </w:p>
        </w:tc>
        <w:tc>
          <w:tcPr>
            <w:tcW w:w="4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C78E" w14:textId="600793E1" w:rsidR="00D53BDA" w:rsidRPr="004D212C" w:rsidRDefault="0082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212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Per </w:t>
            </w:r>
            <w:r w:rsidR="004D212C" w:rsidRPr="004D212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r w:rsidRPr="004D212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Provincia </w:t>
            </w:r>
            <w:r w:rsidR="004D212C" w:rsidRPr="004D212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4D212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utonoma di Bolzano</w:t>
            </w:r>
          </w:p>
          <w:p w14:paraId="183183A8" w14:textId="77777777" w:rsidR="00D53BDA" w:rsidRPr="004D212C" w:rsidRDefault="0082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212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Ilaria Vinante</w:t>
            </w:r>
          </w:p>
          <w:p w14:paraId="6146618F" w14:textId="7D50F31A" w:rsidR="00D53BDA" w:rsidRPr="004D212C" w:rsidRDefault="00821C04" w:rsidP="004D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4D212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de-DE"/>
              </w:rPr>
              <w:t>Tel. +39 338 5969685</w:t>
            </w:r>
            <w:r w:rsidR="004D212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hyperlink r:id="rId9" w:history="1">
              <w:r w:rsidR="004D212C" w:rsidRPr="0001067F">
                <w:rPr>
                  <w:rStyle w:val="Collegamentoipertestuale"/>
                  <w:rFonts w:ascii="Times New Roman" w:eastAsia="Cambria" w:hAnsi="Times New Roman" w:cs="Times New Roman"/>
                  <w:sz w:val="24"/>
                  <w:szCs w:val="24"/>
                  <w:lang w:val="de-DE"/>
                </w:rPr>
                <w:t>vinante.ila@gmail.com</w:t>
              </w:r>
            </w:hyperlink>
          </w:p>
        </w:tc>
      </w:tr>
    </w:tbl>
    <w:p w14:paraId="46327B13" w14:textId="77777777" w:rsidR="00D53BDA" w:rsidRPr="004D212C" w:rsidRDefault="00D53BDA" w:rsidP="002C72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sectPr w:rsidR="00D53BDA" w:rsidRPr="004D212C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DB4B" w14:textId="77777777" w:rsidR="003E1069" w:rsidRDefault="003E1069">
      <w:pPr>
        <w:spacing w:line="240" w:lineRule="auto"/>
      </w:pPr>
      <w:r>
        <w:separator/>
      </w:r>
    </w:p>
  </w:endnote>
  <w:endnote w:type="continuationSeparator" w:id="0">
    <w:p w14:paraId="4C02B96E" w14:textId="77777777" w:rsidR="003E1069" w:rsidRDefault="003E1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4FAC" w14:textId="77777777" w:rsidR="00D53BDA" w:rsidRDefault="00821C04">
    <w:pPr>
      <w:rPr>
        <w:color w:val="000000"/>
      </w:rPr>
    </w:pPr>
    <w:r>
      <w:rPr>
        <w:noProof/>
      </w:rPr>
      <w:drawing>
        <wp:inline distT="114300" distB="114300" distL="114300" distR="114300" wp14:anchorId="3DBB0FB6" wp14:editId="4C568FF5">
          <wp:extent cx="5731200" cy="85090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FCE8" w14:textId="77777777" w:rsidR="003E1069" w:rsidRDefault="003E1069">
      <w:pPr>
        <w:spacing w:line="240" w:lineRule="auto"/>
      </w:pPr>
      <w:r>
        <w:separator/>
      </w:r>
    </w:p>
  </w:footnote>
  <w:footnote w:type="continuationSeparator" w:id="0">
    <w:p w14:paraId="78635459" w14:textId="77777777" w:rsidR="003E1069" w:rsidRDefault="003E1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7B14" w14:textId="77777777" w:rsidR="00D53BDA" w:rsidRDefault="00821C0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043E9058" wp14:editId="6F341FF6">
          <wp:extent cx="5731200" cy="9906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DA"/>
    <w:rsid w:val="002C72D7"/>
    <w:rsid w:val="003E1069"/>
    <w:rsid w:val="004D212C"/>
    <w:rsid w:val="005D758E"/>
    <w:rsid w:val="00821C04"/>
    <w:rsid w:val="00D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449C"/>
  <w15:docId w15:val="{7FD635C7-9A3C-4E8A-9633-A62BCEA4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2"/>
    <w:next w:val="Normale2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2"/>
    <w:next w:val="Normale2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2"/>
    <w:next w:val="Normale2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2"/>
    <w:next w:val="Normale2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2"/>
    <w:next w:val="Normale2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2"/>
    <w:next w:val="Normale2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13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13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1013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13B"/>
  </w:style>
  <w:style w:type="paragraph" w:styleId="Pidipagina">
    <w:name w:val="footer"/>
    <w:basedOn w:val="Normale"/>
    <w:link w:val="PidipaginaCarattere"/>
    <w:uiPriority w:val="99"/>
    <w:unhideWhenUsed/>
    <w:rsid w:val="00D1013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13B"/>
  </w:style>
  <w:style w:type="table" w:customStyle="1" w:styleId="a0">
    <w:basedOn w:val="TableNormal0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821C0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bz.it/centrotrev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FwaUY3x2SmmIoso9NloauqWHlknxnnU0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nante.il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Ch5dXmvse4QbFpt+XJalrTDTA==">CgMxLjA4AHIhMWZxaTB4OS1udEpvcC1GS0RXZ1p0S29DdWJpZWVuazM4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belfiore</dc:creator>
  <cp:lastModifiedBy>Pedron, Mariacristina</cp:lastModifiedBy>
  <cp:revision>5</cp:revision>
  <dcterms:created xsi:type="dcterms:W3CDTF">2024-08-01T11:54:00Z</dcterms:created>
  <dcterms:modified xsi:type="dcterms:W3CDTF">2024-08-02T13:35:00Z</dcterms:modified>
</cp:coreProperties>
</file>