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836D6" w14:textId="77777777" w:rsidR="00FF737D" w:rsidRDefault="00FF737D" w:rsidP="00FF737D">
      <w:pPr>
        <w:pStyle w:val="Default"/>
        <w:jc w:val="center"/>
        <w:rPr>
          <w:rFonts w:ascii="Calibri" w:hAnsi="Calibri"/>
          <w:b/>
          <w:bCs/>
          <w:color w:val="C00000"/>
          <w:sz w:val="44"/>
          <w:szCs w:val="44"/>
        </w:rPr>
      </w:pPr>
      <w:bookmarkStart w:id="0" w:name="_GoBack"/>
      <w:bookmarkEnd w:id="0"/>
      <w:r>
        <w:rPr>
          <w:rFonts w:ascii="Calibri" w:hAnsi="Calibri"/>
          <w:b/>
          <w:bCs/>
          <w:color w:val="C00000"/>
          <w:sz w:val="44"/>
          <w:szCs w:val="44"/>
        </w:rPr>
        <w:t>Handreichung für Vereine / private Gruppen:</w:t>
      </w:r>
    </w:p>
    <w:p w14:paraId="5E0C9079" w14:textId="77777777" w:rsidR="00FF737D" w:rsidRDefault="00FF737D" w:rsidP="00FF737D">
      <w:pPr>
        <w:pStyle w:val="Default"/>
        <w:jc w:val="center"/>
        <w:rPr>
          <w:rFonts w:ascii="Calibri" w:hAnsi="Calibri"/>
          <w:b/>
          <w:bCs/>
          <w:color w:val="C00000"/>
          <w:sz w:val="44"/>
          <w:szCs w:val="44"/>
        </w:rPr>
      </w:pPr>
      <w:proofErr w:type="spellStart"/>
      <w:r>
        <w:rPr>
          <w:rFonts w:ascii="Calibri" w:hAnsi="Calibri"/>
          <w:b/>
          <w:bCs/>
          <w:color w:val="C00000"/>
          <w:sz w:val="44"/>
          <w:szCs w:val="44"/>
        </w:rPr>
        <w:t>Covid</w:t>
      </w:r>
      <w:proofErr w:type="spellEnd"/>
      <w:r>
        <w:rPr>
          <w:rFonts w:ascii="Calibri" w:hAnsi="Calibri"/>
          <w:b/>
          <w:bCs/>
          <w:color w:val="C00000"/>
          <w:sz w:val="44"/>
          <w:szCs w:val="44"/>
        </w:rPr>
        <w:t xml:space="preserve"> 19 - Hygienerichtlinien für die außerschulische Nutzung von Turnhallen</w:t>
      </w:r>
    </w:p>
    <w:p w14:paraId="230F5EE8" w14:textId="136BE8A8" w:rsidR="00FF737D" w:rsidRDefault="00FF737D" w:rsidP="00FF737D">
      <w:pPr>
        <w:pStyle w:val="Default"/>
        <w:jc w:val="both"/>
        <w:rPr>
          <w:rFonts w:ascii="Calibri" w:hAnsi="Calibri"/>
          <w:b/>
          <w:bCs/>
          <w:sz w:val="28"/>
          <w:szCs w:val="28"/>
        </w:rPr>
      </w:pPr>
    </w:p>
    <w:p w14:paraId="2DC93FA9" w14:textId="77777777" w:rsidR="00CB220D" w:rsidRPr="00CB220D" w:rsidRDefault="00CB220D" w:rsidP="00FF737D">
      <w:pPr>
        <w:pStyle w:val="Default"/>
        <w:jc w:val="both"/>
        <w:rPr>
          <w:rFonts w:ascii="Calibri" w:hAnsi="Calibri"/>
          <w:b/>
          <w:bCs/>
          <w:sz w:val="16"/>
          <w:szCs w:val="16"/>
        </w:rPr>
      </w:pPr>
    </w:p>
    <w:p w14:paraId="1FB8A1CE" w14:textId="77777777" w:rsidR="00FF737D" w:rsidRPr="00FF737D" w:rsidRDefault="00FF737D" w:rsidP="00FF737D">
      <w:pPr>
        <w:pStyle w:val="Default"/>
        <w:jc w:val="both"/>
        <w:rPr>
          <w:rFonts w:asciiTheme="minorHAnsi" w:hAnsiTheme="minorHAnsi"/>
          <w:i/>
          <w:iCs/>
          <w:color w:val="auto"/>
          <w:sz w:val="28"/>
          <w:szCs w:val="28"/>
        </w:rPr>
      </w:pPr>
      <w:r w:rsidRPr="00FF737D">
        <w:rPr>
          <w:rFonts w:asciiTheme="minorHAnsi" w:hAnsiTheme="minorHAnsi"/>
          <w:i/>
          <w:iCs/>
          <w:color w:val="auto"/>
          <w:sz w:val="28"/>
          <w:szCs w:val="28"/>
        </w:rPr>
        <w:t xml:space="preserve">Auf Grundlage der </w:t>
      </w:r>
      <w:hyperlink r:id="rId8" w:tooltip="Anlage A zum Landesgesetz Nr. 4/2020, aktualisiert mit Beschluss Nr. 608 vom 13.08.2020" w:history="1">
        <w:r w:rsidRPr="00FF737D">
          <w:rPr>
            <w:rStyle w:val="Hyperlink"/>
            <w:rFonts w:asciiTheme="minorHAnsi" w:hAnsiTheme="minorHAnsi"/>
            <w:b/>
            <w:bCs/>
            <w:i/>
            <w:iCs/>
            <w:color w:val="auto"/>
            <w:sz w:val="28"/>
            <w:szCs w:val="28"/>
            <w:u w:val="none"/>
          </w:rPr>
          <w:t>Anlage A zum Landesgesetz Nr. 4/2020, aktualisiert mit Beschluss Nr. 608 vom 13.08.2020</w:t>
        </w:r>
      </w:hyperlink>
      <w:r w:rsidRPr="00FF737D">
        <w:rPr>
          <w:rFonts w:asciiTheme="minorHAnsi" w:hAnsiTheme="minorHAnsi"/>
          <w:b/>
          <w:bCs/>
          <w:i/>
          <w:iCs/>
          <w:color w:val="auto"/>
          <w:sz w:val="28"/>
          <w:szCs w:val="28"/>
        </w:rPr>
        <w:t>, Abschnitte I, II und II.I</w:t>
      </w:r>
      <w:r w:rsidRPr="00FF737D">
        <w:rPr>
          <w:rFonts w:asciiTheme="minorHAnsi" w:hAnsiTheme="minorHAnsi"/>
          <w:i/>
          <w:iCs/>
          <w:color w:val="auto"/>
          <w:sz w:val="28"/>
          <w:szCs w:val="28"/>
        </w:rPr>
        <w:t xml:space="preserve"> sowie den </w:t>
      </w:r>
      <w:proofErr w:type="spellStart"/>
      <w:r w:rsidRPr="00FF737D">
        <w:rPr>
          <w:rFonts w:asciiTheme="minorHAnsi" w:hAnsiTheme="minorHAnsi"/>
          <w:b/>
          <w:bCs/>
          <w:i/>
          <w:iCs/>
          <w:color w:val="auto"/>
          <w:sz w:val="28"/>
          <w:szCs w:val="28"/>
        </w:rPr>
        <w:t>Linee</w:t>
      </w:r>
      <w:proofErr w:type="spellEnd"/>
      <w:r w:rsidRPr="00FF737D">
        <w:rPr>
          <w:rFonts w:asciiTheme="minorHAnsi" w:hAnsiTheme="minorHAnsi"/>
          <w:b/>
          <w:bCs/>
          <w:i/>
          <w:iCs/>
          <w:color w:val="auto"/>
          <w:sz w:val="28"/>
          <w:szCs w:val="28"/>
        </w:rPr>
        <w:t xml:space="preserve"> </w:t>
      </w:r>
      <w:proofErr w:type="spellStart"/>
      <w:r w:rsidRPr="00FF737D">
        <w:rPr>
          <w:rFonts w:asciiTheme="minorHAnsi" w:hAnsiTheme="minorHAnsi"/>
          <w:b/>
          <w:bCs/>
          <w:i/>
          <w:iCs/>
          <w:color w:val="auto"/>
          <w:sz w:val="28"/>
          <w:szCs w:val="28"/>
        </w:rPr>
        <w:t>guida</w:t>
      </w:r>
      <w:proofErr w:type="spellEnd"/>
      <w:r w:rsidRPr="00FF737D">
        <w:rPr>
          <w:rFonts w:asciiTheme="minorHAnsi" w:hAnsiTheme="minorHAnsi"/>
          <w:b/>
          <w:bCs/>
          <w:i/>
          <w:iCs/>
          <w:color w:val="auto"/>
          <w:sz w:val="28"/>
          <w:szCs w:val="28"/>
        </w:rPr>
        <w:t xml:space="preserve"> per la </w:t>
      </w:r>
      <w:proofErr w:type="spellStart"/>
      <w:r w:rsidRPr="00FF737D">
        <w:rPr>
          <w:rFonts w:asciiTheme="minorHAnsi" w:hAnsiTheme="minorHAnsi"/>
          <w:b/>
          <w:bCs/>
          <w:i/>
          <w:iCs/>
          <w:color w:val="auto"/>
          <w:sz w:val="28"/>
          <w:szCs w:val="28"/>
        </w:rPr>
        <w:t>riapertura</w:t>
      </w:r>
      <w:proofErr w:type="spellEnd"/>
      <w:r w:rsidRPr="00FF737D">
        <w:rPr>
          <w:rFonts w:asciiTheme="minorHAnsi" w:hAnsiTheme="minorHAnsi"/>
          <w:b/>
          <w:bCs/>
          <w:i/>
          <w:iCs/>
          <w:color w:val="auto"/>
          <w:sz w:val="28"/>
          <w:szCs w:val="28"/>
        </w:rPr>
        <w:t xml:space="preserve"> delle </w:t>
      </w:r>
      <w:proofErr w:type="spellStart"/>
      <w:r w:rsidRPr="00FF737D">
        <w:rPr>
          <w:rFonts w:asciiTheme="minorHAnsi" w:hAnsiTheme="minorHAnsi"/>
          <w:b/>
          <w:bCs/>
          <w:i/>
          <w:iCs/>
          <w:color w:val="auto"/>
          <w:sz w:val="28"/>
          <w:szCs w:val="28"/>
        </w:rPr>
        <w:t>Attività</w:t>
      </w:r>
      <w:proofErr w:type="spellEnd"/>
      <w:r w:rsidRPr="00FF737D">
        <w:rPr>
          <w:rFonts w:asciiTheme="minorHAnsi" w:hAnsiTheme="minorHAnsi"/>
          <w:b/>
          <w:bCs/>
          <w:i/>
          <w:iCs/>
          <w:color w:val="auto"/>
          <w:sz w:val="28"/>
          <w:szCs w:val="28"/>
        </w:rPr>
        <w:t xml:space="preserve"> </w:t>
      </w:r>
      <w:proofErr w:type="spellStart"/>
      <w:r w:rsidRPr="00FF737D">
        <w:rPr>
          <w:rFonts w:asciiTheme="minorHAnsi" w:hAnsiTheme="minorHAnsi"/>
          <w:b/>
          <w:bCs/>
          <w:i/>
          <w:iCs/>
          <w:color w:val="auto"/>
          <w:sz w:val="28"/>
          <w:szCs w:val="28"/>
        </w:rPr>
        <w:t>Economiche</w:t>
      </w:r>
      <w:proofErr w:type="spellEnd"/>
      <w:r w:rsidRPr="00FF737D">
        <w:rPr>
          <w:rFonts w:asciiTheme="minorHAnsi" w:hAnsiTheme="minorHAnsi"/>
          <w:b/>
          <w:bCs/>
          <w:i/>
          <w:iCs/>
          <w:color w:val="auto"/>
          <w:sz w:val="28"/>
          <w:szCs w:val="28"/>
        </w:rPr>
        <w:t xml:space="preserve">, </w:t>
      </w:r>
      <w:proofErr w:type="spellStart"/>
      <w:r w:rsidRPr="00FF737D">
        <w:rPr>
          <w:rFonts w:asciiTheme="minorHAnsi" w:hAnsiTheme="minorHAnsi"/>
          <w:b/>
          <w:bCs/>
          <w:i/>
          <w:iCs/>
          <w:color w:val="auto"/>
          <w:sz w:val="28"/>
          <w:szCs w:val="28"/>
        </w:rPr>
        <w:t>Produttive</w:t>
      </w:r>
      <w:proofErr w:type="spellEnd"/>
      <w:r w:rsidRPr="00FF737D">
        <w:rPr>
          <w:rFonts w:asciiTheme="minorHAnsi" w:hAnsiTheme="minorHAnsi"/>
          <w:b/>
          <w:bCs/>
          <w:i/>
          <w:iCs/>
          <w:color w:val="auto"/>
          <w:sz w:val="28"/>
          <w:szCs w:val="28"/>
        </w:rPr>
        <w:t xml:space="preserve"> e </w:t>
      </w:r>
      <w:proofErr w:type="spellStart"/>
      <w:r w:rsidRPr="00FF737D">
        <w:rPr>
          <w:rFonts w:asciiTheme="minorHAnsi" w:hAnsiTheme="minorHAnsi"/>
          <w:b/>
          <w:bCs/>
          <w:i/>
          <w:iCs/>
          <w:color w:val="auto"/>
          <w:sz w:val="28"/>
          <w:szCs w:val="28"/>
        </w:rPr>
        <w:t>Ricreative</w:t>
      </w:r>
      <w:proofErr w:type="spellEnd"/>
      <w:r w:rsidRPr="00FF737D">
        <w:rPr>
          <w:rFonts w:asciiTheme="minorHAnsi" w:hAnsiTheme="minorHAnsi"/>
          <w:b/>
          <w:bCs/>
          <w:i/>
          <w:iCs/>
          <w:color w:val="auto"/>
          <w:sz w:val="28"/>
          <w:szCs w:val="28"/>
        </w:rPr>
        <w:t xml:space="preserve"> vom 06.08.2020</w:t>
      </w:r>
      <w:r w:rsidRPr="00FF737D">
        <w:rPr>
          <w:rFonts w:asciiTheme="minorHAnsi" w:hAnsiTheme="minorHAnsi"/>
          <w:i/>
          <w:iCs/>
          <w:color w:val="auto"/>
          <w:sz w:val="28"/>
          <w:szCs w:val="28"/>
        </w:rPr>
        <w:t xml:space="preserve"> (veröffentlicht als Anlage 9 des DPCM vom 07.08.2020) sind im Zuge der außerschulischen Nutzung von Turnhallen durch Vereine oder private Gruppen von diesen selbst folgende Hygienemaßnahmen als Vorbeugung gegen die Verbreitung des neuartigen Coronavirus SARS-CoV-2 zu treffen:</w:t>
      </w:r>
    </w:p>
    <w:p w14:paraId="0924262B" w14:textId="1A4E940E" w:rsidR="00FF737D" w:rsidRDefault="00FF737D" w:rsidP="00FF737D">
      <w:pPr>
        <w:pStyle w:val="Default"/>
        <w:jc w:val="both"/>
        <w:rPr>
          <w:rFonts w:ascii="Calibri" w:hAnsi="Calibri"/>
          <w:sz w:val="28"/>
          <w:szCs w:val="28"/>
        </w:rPr>
      </w:pPr>
    </w:p>
    <w:p w14:paraId="5392AA09" w14:textId="77777777" w:rsidR="00CB220D" w:rsidRPr="00CB220D" w:rsidRDefault="00CB220D" w:rsidP="00FF737D">
      <w:pPr>
        <w:pStyle w:val="Default"/>
        <w:jc w:val="both"/>
        <w:rPr>
          <w:rFonts w:ascii="Calibri" w:hAnsi="Calibri"/>
          <w:sz w:val="16"/>
          <w:szCs w:val="16"/>
        </w:rPr>
      </w:pPr>
    </w:p>
    <w:p w14:paraId="4AD8FA4A" w14:textId="77777777" w:rsidR="00FF737D" w:rsidRDefault="00FF737D" w:rsidP="00FF737D">
      <w:pPr>
        <w:spacing w:after="240"/>
        <w:jc w:val="both"/>
        <w:rPr>
          <w:rFonts w:ascii="Calibri" w:hAnsi="Calibri"/>
          <w:i/>
          <w:iCs/>
          <w:sz w:val="28"/>
          <w:szCs w:val="28"/>
        </w:rPr>
      </w:pPr>
      <w:r>
        <w:rPr>
          <w:b/>
          <w:bCs/>
          <w:color w:val="C00000"/>
          <w:sz w:val="32"/>
          <w:szCs w:val="32"/>
        </w:rPr>
        <w:t>Persönliche Schutzmaßnahmen</w:t>
      </w:r>
    </w:p>
    <w:p w14:paraId="0106CB58" w14:textId="77777777" w:rsidR="00FF737D" w:rsidRDefault="00FF737D" w:rsidP="00FF737D">
      <w:pPr>
        <w:pStyle w:val="Default"/>
        <w:numPr>
          <w:ilvl w:val="0"/>
          <w:numId w:val="1"/>
        </w:numPr>
        <w:jc w:val="both"/>
        <w:rPr>
          <w:rFonts w:ascii="Calibri" w:hAnsi="Calibri"/>
          <w:color w:val="auto"/>
          <w:sz w:val="28"/>
          <w:szCs w:val="28"/>
        </w:rPr>
      </w:pPr>
      <w:r>
        <w:rPr>
          <w:rFonts w:ascii="Calibri" w:hAnsi="Calibri"/>
          <w:color w:val="auto"/>
          <w:sz w:val="28"/>
          <w:szCs w:val="28"/>
        </w:rPr>
        <w:t>Tragen des Mund-Nasen-Schutzes sowie Desinfektion der Hände beim Betreten und Verlassen der Turnhalle</w:t>
      </w:r>
    </w:p>
    <w:p w14:paraId="7CB39601" w14:textId="77777777" w:rsidR="00FF737D" w:rsidRDefault="00FF737D" w:rsidP="00FF737D">
      <w:pPr>
        <w:pStyle w:val="Default"/>
        <w:numPr>
          <w:ilvl w:val="0"/>
          <w:numId w:val="1"/>
        </w:numPr>
        <w:jc w:val="both"/>
        <w:rPr>
          <w:rFonts w:ascii="Calibri" w:hAnsi="Calibri"/>
          <w:color w:val="auto"/>
          <w:sz w:val="28"/>
          <w:szCs w:val="28"/>
        </w:rPr>
      </w:pPr>
      <w:r>
        <w:rPr>
          <w:rFonts w:ascii="Calibri" w:hAnsi="Calibri"/>
          <w:color w:val="auto"/>
          <w:sz w:val="28"/>
          <w:szCs w:val="28"/>
        </w:rPr>
        <w:t>Kein Mund-Nasen-Schutz beim Spiel/Training selbst, sofern ein Abstand von 2 Metern wann immer möglich eingehalten und der Körperkontakt auf das für die Ausübung der entsprechenden Sportart absolut notwendige Ausmaß reduziert wird</w:t>
      </w:r>
    </w:p>
    <w:p w14:paraId="108E968F" w14:textId="7305348B" w:rsidR="00FF737D" w:rsidRDefault="00FF737D" w:rsidP="00FF737D">
      <w:pPr>
        <w:pStyle w:val="Listenabsatz"/>
        <w:numPr>
          <w:ilvl w:val="0"/>
          <w:numId w:val="1"/>
        </w:numPr>
        <w:spacing w:after="240"/>
        <w:jc w:val="both"/>
        <w:rPr>
          <w:sz w:val="28"/>
          <w:szCs w:val="28"/>
        </w:rPr>
      </w:pPr>
      <w:r>
        <w:rPr>
          <w:sz w:val="28"/>
          <w:szCs w:val="28"/>
        </w:rPr>
        <w:t>Verbot des Zugangs beim Auf</w:t>
      </w:r>
      <w:r w:rsidR="008B62F1">
        <w:rPr>
          <w:sz w:val="28"/>
          <w:szCs w:val="28"/>
        </w:rPr>
        <w:t>treten</w:t>
      </w:r>
      <w:r>
        <w:rPr>
          <w:sz w:val="28"/>
          <w:szCs w:val="28"/>
        </w:rPr>
        <w:t xml:space="preserve"> von </w:t>
      </w:r>
      <w:r w:rsidR="0071616C">
        <w:rPr>
          <w:sz w:val="28"/>
          <w:szCs w:val="28"/>
        </w:rPr>
        <w:t>Krankheitss</w:t>
      </w:r>
      <w:r>
        <w:rPr>
          <w:sz w:val="28"/>
          <w:szCs w:val="28"/>
        </w:rPr>
        <w:t>ymptomen (z. B. Fieber, Husten, Atembeschwerden, alterierter Geschmack- bzw. Geruchsinn) innerhalb der letzten 3 Tagen</w:t>
      </w:r>
    </w:p>
    <w:p w14:paraId="4932A412" w14:textId="306A3C82" w:rsidR="00FF737D" w:rsidRDefault="00FF737D" w:rsidP="00FF737D">
      <w:pPr>
        <w:pStyle w:val="Listenabsatz"/>
        <w:numPr>
          <w:ilvl w:val="0"/>
          <w:numId w:val="1"/>
        </w:numPr>
        <w:spacing w:after="240"/>
        <w:jc w:val="both"/>
        <w:rPr>
          <w:sz w:val="28"/>
          <w:szCs w:val="28"/>
        </w:rPr>
      </w:pPr>
      <w:r>
        <w:rPr>
          <w:sz w:val="28"/>
          <w:szCs w:val="28"/>
        </w:rPr>
        <w:t xml:space="preserve">Messung der Körpertemperatur bei allen Beteiligten und Verbot des Zugangs bei einer </w:t>
      </w:r>
      <w:r w:rsidR="0071616C">
        <w:rPr>
          <w:sz w:val="28"/>
          <w:szCs w:val="28"/>
        </w:rPr>
        <w:t>Körpert</w:t>
      </w:r>
      <w:r>
        <w:rPr>
          <w:sz w:val="28"/>
          <w:szCs w:val="28"/>
        </w:rPr>
        <w:t>emperatur über 37,5 Grad Celsius</w:t>
      </w:r>
    </w:p>
    <w:p w14:paraId="36CD2241" w14:textId="77777777" w:rsidR="00FF737D" w:rsidRDefault="00FF737D" w:rsidP="00FF737D">
      <w:pPr>
        <w:spacing w:after="240"/>
        <w:jc w:val="both"/>
        <w:rPr>
          <w:b/>
          <w:bCs/>
          <w:color w:val="C00000"/>
          <w:sz w:val="32"/>
          <w:szCs w:val="32"/>
        </w:rPr>
      </w:pPr>
      <w:r>
        <w:rPr>
          <w:b/>
          <w:bCs/>
          <w:color w:val="C00000"/>
          <w:sz w:val="32"/>
          <w:szCs w:val="32"/>
        </w:rPr>
        <w:t>Schutzmaßnahmen in den Trainingsräumlichkeiten</w:t>
      </w:r>
    </w:p>
    <w:p w14:paraId="76A7D7AD" w14:textId="77777777" w:rsidR="00FF737D" w:rsidRDefault="00FF737D" w:rsidP="00FF737D">
      <w:pPr>
        <w:pStyle w:val="Listenabsatz"/>
        <w:numPr>
          <w:ilvl w:val="0"/>
          <w:numId w:val="1"/>
        </w:numPr>
        <w:spacing w:after="0"/>
        <w:jc w:val="both"/>
        <w:rPr>
          <w:sz w:val="28"/>
          <w:szCs w:val="28"/>
        </w:rPr>
      </w:pPr>
      <w:r>
        <w:rPr>
          <w:sz w:val="28"/>
          <w:szCs w:val="28"/>
        </w:rPr>
        <w:t>Maximale Obergrenze der Anwesenden von 1 Person pro 5 Quadratmetern</w:t>
      </w:r>
    </w:p>
    <w:p w14:paraId="2009ED4E" w14:textId="28A01BC3" w:rsidR="00FF737D" w:rsidRDefault="00FF737D" w:rsidP="00FF737D">
      <w:pPr>
        <w:pStyle w:val="Listenabsatz"/>
        <w:numPr>
          <w:ilvl w:val="0"/>
          <w:numId w:val="1"/>
        </w:numPr>
        <w:spacing w:after="240"/>
        <w:jc w:val="both"/>
        <w:rPr>
          <w:sz w:val="28"/>
          <w:szCs w:val="28"/>
        </w:rPr>
      </w:pPr>
      <w:r>
        <w:rPr>
          <w:sz w:val="28"/>
          <w:szCs w:val="28"/>
        </w:rPr>
        <w:t>Be- und Durchlüftung der Turnhalle, wenn möglich durchgehende Lüftung bei offenen Fenstern bzw. Türen</w:t>
      </w:r>
    </w:p>
    <w:p w14:paraId="37E17AB7" w14:textId="3E445B56" w:rsidR="00FF737D" w:rsidRDefault="00FF737D" w:rsidP="00FF737D">
      <w:pPr>
        <w:pStyle w:val="Listenabsatz"/>
        <w:numPr>
          <w:ilvl w:val="0"/>
          <w:numId w:val="1"/>
        </w:numPr>
        <w:spacing w:after="240"/>
        <w:jc w:val="both"/>
        <w:rPr>
          <w:sz w:val="28"/>
          <w:szCs w:val="28"/>
        </w:rPr>
      </w:pPr>
      <w:r>
        <w:rPr>
          <w:sz w:val="28"/>
          <w:szCs w:val="28"/>
        </w:rPr>
        <w:t xml:space="preserve">Desinfektion der verwendeten Sport- und Spielgeräte (z. B. auch Matten, Sprunggeräte, usw.) </w:t>
      </w:r>
      <w:r w:rsidR="00E5368F">
        <w:rPr>
          <w:sz w:val="28"/>
          <w:szCs w:val="28"/>
        </w:rPr>
        <w:t xml:space="preserve">wiederholt während, </w:t>
      </w:r>
      <w:r w:rsidR="003A11F3">
        <w:rPr>
          <w:sz w:val="28"/>
          <w:szCs w:val="28"/>
        </w:rPr>
        <w:t>besonders</w:t>
      </w:r>
      <w:r w:rsidR="00E5368F">
        <w:rPr>
          <w:sz w:val="28"/>
          <w:szCs w:val="28"/>
        </w:rPr>
        <w:t xml:space="preserve"> aber</w:t>
      </w:r>
      <w:r w:rsidR="003A11F3">
        <w:rPr>
          <w:sz w:val="28"/>
          <w:szCs w:val="28"/>
        </w:rPr>
        <w:t xml:space="preserve"> bei Beendigung </w:t>
      </w:r>
      <w:r>
        <w:rPr>
          <w:sz w:val="28"/>
          <w:szCs w:val="28"/>
        </w:rPr>
        <w:t>des Spiels/Trainings</w:t>
      </w:r>
    </w:p>
    <w:p w14:paraId="602D8CDB" w14:textId="77777777" w:rsidR="00FF737D" w:rsidRDefault="00FF737D" w:rsidP="00FF737D">
      <w:pPr>
        <w:pStyle w:val="Listenabsatz"/>
        <w:numPr>
          <w:ilvl w:val="0"/>
          <w:numId w:val="1"/>
        </w:numPr>
        <w:spacing w:after="240"/>
        <w:jc w:val="both"/>
        <w:rPr>
          <w:sz w:val="28"/>
          <w:szCs w:val="28"/>
        </w:rPr>
      </w:pPr>
      <w:r>
        <w:rPr>
          <w:sz w:val="28"/>
          <w:szCs w:val="28"/>
        </w:rPr>
        <w:t>Führung eines Registers der Anwesenden, welches mindestens 14 Tage aufbewahrt wird</w:t>
      </w:r>
    </w:p>
    <w:p w14:paraId="376E0422" w14:textId="77777777" w:rsidR="000A20E5" w:rsidRDefault="000A20E5" w:rsidP="00FF737D">
      <w:pPr>
        <w:spacing w:after="240"/>
        <w:jc w:val="both"/>
        <w:rPr>
          <w:b/>
          <w:bCs/>
          <w:color w:val="C00000"/>
          <w:sz w:val="32"/>
          <w:szCs w:val="32"/>
        </w:rPr>
      </w:pPr>
    </w:p>
    <w:p w14:paraId="4E81873F" w14:textId="12A170AF" w:rsidR="00FF737D" w:rsidRDefault="00FF737D" w:rsidP="00FF737D">
      <w:pPr>
        <w:spacing w:after="240"/>
        <w:jc w:val="both"/>
        <w:rPr>
          <w:b/>
          <w:bCs/>
          <w:sz w:val="32"/>
          <w:szCs w:val="32"/>
        </w:rPr>
      </w:pPr>
      <w:r>
        <w:rPr>
          <w:b/>
          <w:bCs/>
          <w:color w:val="C00000"/>
          <w:sz w:val="32"/>
          <w:szCs w:val="32"/>
        </w:rPr>
        <w:lastRenderedPageBreak/>
        <w:t>Schutzmaßnahmen in den Umkleidekabinen*</w:t>
      </w:r>
    </w:p>
    <w:p w14:paraId="5A2E65FC" w14:textId="77777777" w:rsidR="00FF737D" w:rsidRDefault="00FF737D" w:rsidP="00FF737D">
      <w:pPr>
        <w:pStyle w:val="Listenabsatz"/>
        <w:numPr>
          <w:ilvl w:val="0"/>
          <w:numId w:val="2"/>
        </w:numPr>
        <w:spacing w:after="240"/>
        <w:ind w:left="426" w:hanging="426"/>
        <w:jc w:val="both"/>
        <w:rPr>
          <w:sz w:val="32"/>
          <w:szCs w:val="32"/>
        </w:rPr>
      </w:pPr>
      <w:r>
        <w:rPr>
          <w:rFonts w:ascii="Calibri" w:hAnsi="Calibri"/>
          <w:sz w:val="28"/>
          <w:szCs w:val="28"/>
        </w:rPr>
        <w:t>Tragen des Mund-Nasen-Schutzes und Einhaltung eines Abstandes von 1 Meter</w:t>
      </w:r>
    </w:p>
    <w:p w14:paraId="410B562E" w14:textId="77777777" w:rsidR="00FF737D" w:rsidRDefault="00FF737D" w:rsidP="00FF737D">
      <w:pPr>
        <w:pStyle w:val="Listenabsatz"/>
        <w:numPr>
          <w:ilvl w:val="0"/>
          <w:numId w:val="2"/>
        </w:numPr>
        <w:spacing w:after="240"/>
        <w:ind w:left="426" w:hanging="426"/>
        <w:jc w:val="both"/>
        <w:rPr>
          <w:sz w:val="28"/>
          <w:szCs w:val="28"/>
        </w:rPr>
      </w:pPr>
      <w:r>
        <w:rPr>
          <w:sz w:val="28"/>
          <w:szCs w:val="28"/>
        </w:rPr>
        <w:t>Verstauung aller Kleidungsstücke und persönlicher Gegenstände in persönlichen Taschen (auch wenn sie in Schließfächern verstaut werden)</w:t>
      </w:r>
    </w:p>
    <w:p w14:paraId="6AF5F02F" w14:textId="77777777" w:rsidR="00FF737D" w:rsidRDefault="00FF737D" w:rsidP="00FF737D">
      <w:pPr>
        <w:pStyle w:val="Listenabsatz"/>
        <w:numPr>
          <w:ilvl w:val="0"/>
          <w:numId w:val="2"/>
        </w:numPr>
        <w:spacing w:after="240"/>
        <w:ind w:left="426" w:hanging="426"/>
        <w:jc w:val="both"/>
        <w:rPr>
          <w:sz w:val="28"/>
          <w:szCs w:val="28"/>
        </w:rPr>
      </w:pPr>
      <w:r>
        <w:rPr>
          <w:sz w:val="28"/>
          <w:szCs w:val="28"/>
        </w:rPr>
        <w:t>Gleichzeitige Anwesenheit von maximal doppelt so vielen Personen wie es Duschmöglichkeiten gibt (bei nur 1 Dusche bzw. Räumlichkeiten bis zu 20 Quadratmetern maximal 3 Personen)</w:t>
      </w:r>
    </w:p>
    <w:p w14:paraId="780C343B" w14:textId="77777777" w:rsidR="00FF737D" w:rsidRDefault="00FF737D" w:rsidP="00FF737D">
      <w:pPr>
        <w:pStyle w:val="Listenabsatz"/>
        <w:numPr>
          <w:ilvl w:val="0"/>
          <w:numId w:val="2"/>
        </w:numPr>
        <w:spacing w:after="240"/>
        <w:ind w:left="426" w:hanging="426"/>
        <w:jc w:val="both"/>
        <w:rPr>
          <w:b/>
          <w:bCs/>
          <w:sz w:val="32"/>
          <w:szCs w:val="32"/>
        </w:rPr>
      </w:pPr>
      <w:r>
        <w:rPr>
          <w:sz w:val="28"/>
          <w:szCs w:val="28"/>
        </w:rPr>
        <w:t>Desinfektion der Garderobeschränke nach jedem Gebrauch oder alternativ Zurverfügungstellen von Einweg-Plastiksäcken</w:t>
      </w:r>
    </w:p>
    <w:p w14:paraId="073CB0B3" w14:textId="77777777" w:rsidR="00FF737D" w:rsidRDefault="00FF737D" w:rsidP="00FF737D">
      <w:pPr>
        <w:pStyle w:val="Listenabsatz"/>
        <w:numPr>
          <w:ilvl w:val="0"/>
          <w:numId w:val="2"/>
        </w:numPr>
        <w:spacing w:after="240"/>
        <w:ind w:left="426" w:hanging="426"/>
        <w:jc w:val="both"/>
        <w:rPr>
          <w:b/>
          <w:bCs/>
          <w:sz w:val="32"/>
          <w:szCs w:val="32"/>
        </w:rPr>
      </w:pPr>
      <w:r>
        <w:rPr>
          <w:sz w:val="28"/>
          <w:szCs w:val="28"/>
        </w:rPr>
        <w:t>Erfassung der anwesenden Personen in einer Tabelle, welche nach 30 Tagen vernichtet wird</w:t>
      </w:r>
    </w:p>
    <w:p w14:paraId="3E5380D8" w14:textId="77777777" w:rsidR="00FF737D" w:rsidRDefault="00FF737D" w:rsidP="00FF737D">
      <w:pPr>
        <w:spacing w:after="240"/>
        <w:jc w:val="both"/>
        <w:rPr>
          <w:sz w:val="28"/>
          <w:szCs w:val="28"/>
        </w:rPr>
      </w:pPr>
      <w:r>
        <w:rPr>
          <w:b/>
          <w:bCs/>
          <w:color w:val="C00000"/>
          <w:sz w:val="32"/>
          <w:szCs w:val="32"/>
        </w:rPr>
        <w:t>Schutzmaßnahmen in den Duschräumen*</w:t>
      </w:r>
    </w:p>
    <w:p w14:paraId="2482B2B1" w14:textId="77777777" w:rsidR="00FF737D" w:rsidRDefault="00FF737D" w:rsidP="00FF737D">
      <w:pPr>
        <w:pStyle w:val="Listenabsatz"/>
        <w:numPr>
          <w:ilvl w:val="0"/>
          <w:numId w:val="2"/>
        </w:numPr>
        <w:spacing w:after="240"/>
        <w:ind w:left="426" w:hanging="426"/>
        <w:jc w:val="both"/>
        <w:rPr>
          <w:sz w:val="28"/>
          <w:szCs w:val="28"/>
        </w:rPr>
      </w:pPr>
      <w:r>
        <w:rPr>
          <w:sz w:val="28"/>
          <w:szCs w:val="28"/>
        </w:rPr>
        <w:t>Einhaltung eines Abstandes von mindestens 1 Meter</w:t>
      </w:r>
    </w:p>
    <w:p w14:paraId="450DEA12" w14:textId="77777777" w:rsidR="00FF737D" w:rsidRDefault="00FF737D" w:rsidP="00FF737D">
      <w:pPr>
        <w:pStyle w:val="Listenabsatz"/>
        <w:numPr>
          <w:ilvl w:val="0"/>
          <w:numId w:val="2"/>
        </w:numPr>
        <w:spacing w:after="240"/>
        <w:ind w:left="426" w:hanging="426"/>
        <w:jc w:val="both"/>
        <w:rPr>
          <w:sz w:val="28"/>
          <w:szCs w:val="28"/>
        </w:rPr>
      </w:pPr>
      <w:r>
        <w:rPr>
          <w:sz w:val="28"/>
          <w:szCs w:val="28"/>
        </w:rPr>
        <w:t>Gleichzeitige Anwesenheit von maximal so vielen Personen wie verwendbare Duschen zur Verfügung stehen</w:t>
      </w:r>
    </w:p>
    <w:p w14:paraId="41D9901A" w14:textId="77777777" w:rsidR="00FF737D" w:rsidRDefault="00FF737D" w:rsidP="00FF737D">
      <w:pPr>
        <w:pStyle w:val="Listenabsatz"/>
        <w:numPr>
          <w:ilvl w:val="0"/>
          <w:numId w:val="2"/>
        </w:numPr>
        <w:spacing w:after="240"/>
        <w:ind w:left="426" w:hanging="426"/>
        <w:jc w:val="both"/>
        <w:rPr>
          <w:sz w:val="28"/>
          <w:szCs w:val="28"/>
        </w:rPr>
      </w:pPr>
      <w:r>
        <w:rPr>
          <w:sz w:val="28"/>
          <w:szCs w:val="28"/>
        </w:rPr>
        <w:t>Desinfektion der Duschen nach jedem Gebrauch oder alternativ   Zurverfügungstellen eines Sprühdesinfektionsmittels (Einwirkzeit 45 Sekunden) zur Desinfektion der Wände, Duschstange und Duschplatte jeweils durch jene Person, welche die Dusche benutzt</w:t>
      </w:r>
    </w:p>
    <w:p w14:paraId="527A0DEF" w14:textId="77777777" w:rsidR="00FF737D" w:rsidRDefault="00FF737D" w:rsidP="00FF737D">
      <w:pPr>
        <w:pStyle w:val="Listenabsatz"/>
        <w:numPr>
          <w:ilvl w:val="0"/>
          <w:numId w:val="2"/>
        </w:numPr>
        <w:spacing w:after="240"/>
        <w:ind w:left="426" w:hanging="426"/>
        <w:jc w:val="both"/>
        <w:rPr>
          <w:sz w:val="28"/>
          <w:szCs w:val="28"/>
        </w:rPr>
      </w:pPr>
      <w:r>
        <w:rPr>
          <w:sz w:val="28"/>
          <w:szCs w:val="28"/>
        </w:rPr>
        <w:t>Erfassung der anwesenden Personen in einer Tabelle, welche nach 30 Tagen vernichtet wird</w:t>
      </w:r>
    </w:p>
    <w:p w14:paraId="2F757785" w14:textId="77777777" w:rsidR="00FF737D" w:rsidRDefault="00FF737D" w:rsidP="00FF737D">
      <w:pPr>
        <w:spacing w:after="240"/>
        <w:jc w:val="both"/>
        <w:rPr>
          <w:i/>
          <w:iCs/>
          <w:sz w:val="28"/>
          <w:szCs w:val="28"/>
        </w:rPr>
      </w:pPr>
      <w:r>
        <w:rPr>
          <w:b/>
          <w:bCs/>
          <w:i/>
          <w:iCs/>
          <w:color w:val="C00000"/>
          <w:sz w:val="32"/>
          <w:szCs w:val="32"/>
        </w:rPr>
        <w:t xml:space="preserve">* </w:t>
      </w:r>
      <w:r>
        <w:rPr>
          <w:i/>
          <w:iCs/>
          <w:color w:val="C00000"/>
          <w:sz w:val="28"/>
          <w:szCs w:val="28"/>
        </w:rPr>
        <w:t>Falls die Nutzer*innen die Schutzmaßnahmen in den Umkleidekabinen und/oder Duschräumen nicht einhalten können/wollen, besteht auch die Möglichkeit, die Nichtnutzung dieser Räumlichkeiten zu erklären.</w:t>
      </w:r>
    </w:p>
    <w:p w14:paraId="48770028" w14:textId="77777777" w:rsidR="00FF737D" w:rsidRDefault="00FF737D" w:rsidP="00FF737D">
      <w:pPr>
        <w:jc w:val="both"/>
        <w:rPr>
          <w:sz w:val="16"/>
          <w:szCs w:val="16"/>
        </w:rPr>
      </w:pPr>
    </w:p>
    <w:p w14:paraId="184DEC61" w14:textId="429D8858" w:rsidR="00FF737D" w:rsidRDefault="00FF737D" w:rsidP="00FF737D">
      <w:pPr>
        <w:jc w:val="both"/>
        <w:rPr>
          <w:sz w:val="28"/>
          <w:szCs w:val="28"/>
        </w:rPr>
      </w:pPr>
      <w:r>
        <w:rPr>
          <w:sz w:val="28"/>
          <w:szCs w:val="28"/>
        </w:rPr>
        <w:t>Der Inhalt der Hygienemaßnahmen ist zu Beginn der Trainings-/Spielsaison allen Beteiligten in angemessener Form zu Kenntnis zu bringen. Notwendige Geräte, Reinigungsmittel und Hygienematerialien zur Umsetzung der Hygienemaßnahmen sind zu organisieren</w:t>
      </w:r>
      <w:r w:rsidR="00E10126">
        <w:rPr>
          <w:sz w:val="28"/>
          <w:szCs w:val="28"/>
        </w:rPr>
        <w:t>, damit sie rechtzeitig zur Verfügung stehen.</w:t>
      </w:r>
    </w:p>
    <w:p w14:paraId="007203A8" w14:textId="77777777" w:rsidR="00FF737D" w:rsidRDefault="00FF737D" w:rsidP="00FF737D">
      <w:pPr>
        <w:jc w:val="center"/>
        <w:rPr>
          <w:b/>
          <w:bCs/>
          <w:sz w:val="16"/>
          <w:szCs w:val="16"/>
        </w:rPr>
      </w:pPr>
    </w:p>
    <w:p w14:paraId="31030346" w14:textId="77777777" w:rsidR="002550DA" w:rsidRDefault="00FF737D" w:rsidP="00FF737D">
      <w:pPr>
        <w:jc w:val="center"/>
      </w:pPr>
      <w:r>
        <w:rPr>
          <w:b/>
          <w:bCs/>
          <w:sz w:val="32"/>
          <w:szCs w:val="32"/>
        </w:rPr>
        <w:t>Bei Verstoß gegen die vorliegenden Hygienerichtlinien ist der Entzug der Nutzungsgenehmigung vorgesehen!</w:t>
      </w:r>
    </w:p>
    <w:sectPr w:rsidR="002550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uropa Austri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24154"/>
    <w:multiLevelType w:val="hybridMultilevel"/>
    <w:tmpl w:val="E4984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502F5D09"/>
    <w:multiLevelType w:val="hybridMultilevel"/>
    <w:tmpl w:val="BC38463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37D"/>
    <w:rsid w:val="000A20E5"/>
    <w:rsid w:val="002550DA"/>
    <w:rsid w:val="003A11F3"/>
    <w:rsid w:val="0055018C"/>
    <w:rsid w:val="00550B20"/>
    <w:rsid w:val="006E1A75"/>
    <w:rsid w:val="0071616C"/>
    <w:rsid w:val="008B62F1"/>
    <w:rsid w:val="0091450D"/>
    <w:rsid w:val="00A35FBD"/>
    <w:rsid w:val="00CB220D"/>
    <w:rsid w:val="00D00D7E"/>
    <w:rsid w:val="00DD0C0E"/>
    <w:rsid w:val="00E10126"/>
    <w:rsid w:val="00E5368F"/>
    <w:rsid w:val="00E53CF6"/>
    <w:rsid w:val="00F443D6"/>
    <w:rsid w:val="00F46018"/>
    <w:rsid w:val="00FF73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65FB5"/>
  <w15:chartTrackingRefBased/>
  <w15:docId w15:val="{57D546E8-200A-40DD-8D28-C1419509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FF737D"/>
    <w:pPr>
      <w:spacing w:line="25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FF737D"/>
    <w:rPr>
      <w:color w:val="0000FF"/>
      <w:u w:val="single"/>
    </w:rPr>
  </w:style>
  <w:style w:type="paragraph" w:styleId="Listenabsatz">
    <w:name w:val="List Paragraph"/>
    <w:basedOn w:val="Standard"/>
    <w:uiPriority w:val="34"/>
    <w:qFormat/>
    <w:rsid w:val="00FF737D"/>
    <w:pPr>
      <w:ind w:left="720"/>
      <w:contextualSpacing/>
    </w:pPr>
  </w:style>
  <w:style w:type="paragraph" w:customStyle="1" w:styleId="Default">
    <w:name w:val="Default"/>
    <w:rsid w:val="00FF737D"/>
    <w:pPr>
      <w:autoSpaceDE w:val="0"/>
      <w:autoSpaceDN w:val="0"/>
      <w:adjustRightInd w:val="0"/>
      <w:spacing w:after="0" w:line="240" w:lineRule="auto"/>
    </w:pPr>
    <w:rPr>
      <w:rFonts w:ascii="Europa Austria" w:hAnsi="Europa Austria" w:cs="Europa Austria"/>
      <w:color w:val="000000"/>
      <w:sz w:val="24"/>
      <w:szCs w:val="24"/>
    </w:rPr>
  </w:style>
  <w:style w:type="paragraph" w:styleId="Sprechblasentext">
    <w:name w:val="Balloon Text"/>
    <w:basedOn w:val="Standard"/>
    <w:link w:val="SprechblasentextZchn"/>
    <w:uiPriority w:val="99"/>
    <w:semiHidden/>
    <w:unhideWhenUsed/>
    <w:rsid w:val="006E1A7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E1A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094862">
      <w:bodyDiv w:val="1"/>
      <w:marLeft w:val="0"/>
      <w:marRight w:val="0"/>
      <w:marTop w:val="0"/>
      <w:marBottom w:val="0"/>
      <w:divBdr>
        <w:top w:val="none" w:sz="0" w:space="0" w:color="auto"/>
        <w:left w:val="none" w:sz="0" w:space="0" w:color="auto"/>
        <w:bottom w:val="none" w:sz="0" w:space="0" w:color="auto"/>
        <w:right w:val="none" w:sz="0" w:space="0" w:color="auto"/>
      </w:divBdr>
    </w:div>
    <w:div w:id="166528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vinz.bz.it/sicherheit-zivilschutz/zivilschutz/coronavirus-downloads-dokumente-zum-herunterladen.asp?publ_action=300&amp;publ_image_id=531694"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1F6AEC9688E3A48B2D8F6CBEA40CA3B" ma:contentTypeVersion="10" ma:contentTypeDescription="Creare un nuovo documento." ma:contentTypeScope="" ma:versionID="26803ac4c8119a9994f10976e907d6b2">
  <xsd:schema xmlns:xsd="http://www.w3.org/2001/XMLSchema" xmlns:xs="http://www.w3.org/2001/XMLSchema" xmlns:p="http://schemas.microsoft.com/office/2006/metadata/properties" xmlns:ns3="91e08415-0939-459c-a44d-04282e81b212" xmlns:ns4="c6ed25f5-fb1e-4394-8247-3a307d302b36" targetNamespace="http://schemas.microsoft.com/office/2006/metadata/properties" ma:root="true" ma:fieldsID="3f903fcf09a722ee8dadc645e606c679" ns3:_="" ns4:_="">
    <xsd:import namespace="91e08415-0939-459c-a44d-04282e81b212"/>
    <xsd:import namespace="c6ed25f5-fb1e-4394-8247-3a307d302b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08415-0939-459c-a44d-04282e81b2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d25f5-fb1e-4394-8247-3a307d302b36" elementFormDefault="qualified">
    <xsd:import namespace="http://schemas.microsoft.com/office/2006/documentManagement/types"/>
    <xsd:import namespace="http://schemas.microsoft.com/office/infopath/2007/PartnerControls"/>
    <xsd:element name="SharedWithUsers" ma:index="15"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ondiviso con dettagli" ma:internalName="SharedWithDetails" ma:readOnly="true">
      <xsd:simpleType>
        <xsd:restriction base="dms:Note">
          <xsd:maxLength value="255"/>
        </xsd:restriction>
      </xsd:simpleType>
    </xsd:element>
    <xsd:element name="SharingHintHash" ma:index="17"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107A5-91C9-45D2-B9E3-4E2C41EF9942}">
  <ds:schemaRefs>
    <ds:schemaRef ds:uri="http://www.w3.org/XML/1998/namespac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c6ed25f5-fb1e-4394-8247-3a307d302b36"/>
    <ds:schemaRef ds:uri="91e08415-0939-459c-a44d-04282e81b212"/>
  </ds:schemaRefs>
</ds:datastoreItem>
</file>

<file path=customXml/itemProps2.xml><?xml version="1.0" encoding="utf-8"?>
<ds:datastoreItem xmlns:ds="http://schemas.openxmlformats.org/officeDocument/2006/customXml" ds:itemID="{E503C537-E555-4D30-9BB3-979241C33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08415-0939-459c-a44d-04282e81b212"/>
    <ds:schemaRef ds:uri="c6ed25f5-fb1e-4394-8247-3a307d302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EE972-293C-4096-A534-56DC5B6BA1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B036D4F.dotm</Template>
  <TotalTime>0</TotalTime>
  <Pages>2</Pages>
  <Words>518</Words>
  <Characters>3264</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Walcher, Christian</dc:creator>
  <cp:keywords/>
  <dc:description/>
  <cp:lastModifiedBy>Gasser, Susanne</cp:lastModifiedBy>
  <cp:revision>2</cp:revision>
  <cp:lastPrinted>2020-08-24T14:12:00Z</cp:lastPrinted>
  <dcterms:created xsi:type="dcterms:W3CDTF">2020-08-24T14:13:00Z</dcterms:created>
  <dcterms:modified xsi:type="dcterms:W3CDTF">2020-08-24T14:13:00Z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0x010100D1F6AEC9688E3A48B2D8F6CBEA40CA3B</vt:lpwstr>
  </property>
</Properties>
</file>