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jc w:val="center"/>
        <w:shd w:val="clear" w:color="auto" w:fill="E7E6E6"/>
        <w:tblLook w:val="04A0" w:firstRow="1" w:lastRow="0" w:firstColumn="1" w:lastColumn="0" w:noHBand="0" w:noVBand="1"/>
      </w:tblPr>
      <w:tblGrid>
        <w:gridCol w:w="9782"/>
      </w:tblGrid>
      <w:tr w:rsidR="004753D2" w:rsidRPr="0010372F" w14:paraId="21167611" w14:textId="77777777" w:rsidTr="004C0DF0">
        <w:trPr>
          <w:jc w:val="center"/>
        </w:trPr>
        <w:tc>
          <w:tcPr>
            <w:tcW w:w="9782" w:type="dxa"/>
            <w:shd w:val="clear" w:color="auto" w:fill="E7E6E6"/>
          </w:tcPr>
          <w:p w14:paraId="02C40C9F" w14:textId="77777777" w:rsidR="000D3F13" w:rsidRPr="004C0DF0" w:rsidRDefault="000D3F13" w:rsidP="00420DC7">
            <w:pPr>
              <w:ind w:left="1560" w:hanging="1560"/>
              <w:jc w:val="both"/>
              <w:rPr>
                <w:rFonts w:ascii="Tahoma" w:hAnsi="Tahoma" w:cs="Tahoma"/>
                <w:b/>
                <w:snapToGrid w:val="0"/>
                <w:sz w:val="24"/>
                <w:szCs w:val="24"/>
                <w:lang w:val="it-IT"/>
              </w:rPr>
            </w:pPr>
          </w:p>
          <w:p w14:paraId="3624D813" w14:textId="77777777" w:rsidR="004753D2" w:rsidRPr="004C0DF0" w:rsidRDefault="004753D2" w:rsidP="00ED7B11">
            <w:pPr>
              <w:jc w:val="center"/>
              <w:rPr>
                <w:rFonts w:ascii="Tahoma" w:hAnsi="Tahoma" w:cs="Tahoma"/>
                <w:b/>
                <w:caps/>
                <w:snapToGrid w:val="0"/>
                <w:color w:val="FF0000"/>
                <w:sz w:val="24"/>
                <w:szCs w:val="24"/>
                <w:lang w:val="it-IT"/>
              </w:rPr>
            </w:pPr>
            <w:r w:rsidRPr="004C0DF0">
              <w:rPr>
                <w:rFonts w:ascii="Tahoma" w:hAnsi="Tahoma" w:cs="Tahoma"/>
                <w:b/>
                <w:snapToGrid w:val="0"/>
                <w:sz w:val="24"/>
                <w:szCs w:val="24"/>
                <w:lang w:val="it-IT"/>
              </w:rPr>
              <w:t>A14-urg.</w:t>
            </w:r>
            <w:r w:rsidR="004C0DF0">
              <w:rPr>
                <w:rFonts w:ascii="Tahoma" w:hAnsi="Tahoma" w:cs="Tahoma"/>
                <w:b/>
                <w:snapToGrid w:val="0"/>
                <w:sz w:val="24"/>
                <w:szCs w:val="24"/>
                <w:lang w:val="it-IT"/>
              </w:rPr>
              <w:t>d</w:t>
            </w:r>
            <w:r w:rsidRPr="004C0DF0">
              <w:rPr>
                <w:rFonts w:ascii="Tahoma" w:hAnsi="Tahoma" w:cs="Tahoma"/>
                <w:b/>
                <w:snapToGrid w:val="0"/>
                <w:sz w:val="24"/>
                <w:szCs w:val="24"/>
                <w:lang w:val="it-IT"/>
              </w:rPr>
              <w:t>ig</w:t>
            </w:r>
            <w:r w:rsidR="000D3F13" w:rsidRPr="004C0DF0">
              <w:rPr>
                <w:rFonts w:ascii="Tahoma" w:hAnsi="Tahoma" w:cs="Tahoma"/>
                <w:b/>
                <w:snapToGrid w:val="0"/>
                <w:sz w:val="24"/>
                <w:szCs w:val="24"/>
                <w:lang w:val="it-IT"/>
              </w:rPr>
              <w:t>.</w:t>
            </w:r>
            <w:r w:rsidR="004C0DF0">
              <w:rPr>
                <w:rFonts w:ascii="Tahoma" w:hAnsi="Tahoma" w:cs="Tahoma"/>
                <w:b/>
                <w:snapToGrid w:val="0"/>
                <w:sz w:val="24"/>
                <w:szCs w:val="24"/>
                <w:lang w:val="it-IT"/>
              </w:rPr>
              <w:t xml:space="preserve"> </w:t>
            </w:r>
            <w:r w:rsidR="00ED7B11">
              <w:rPr>
                <w:rFonts w:ascii="Tahoma" w:hAnsi="Tahoma" w:cs="Tahoma"/>
                <w:b/>
                <w:snapToGrid w:val="0"/>
                <w:sz w:val="24"/>
                <w:szCs w:val="24"/>
                <w:lang w:val="it-IT"/>
              </w:rPr>
              <w:t xml:space="preserve">- </w:t>
            </w:r>
            <w:r w:rsidR="004C0DF0">
              <w:rPr>
                <w:rFonts w:ascii="Tahoma" w:hAnsi="Tahoma" w:cs="Tahoma"/>
                <w:b/>
                <w:snapToGrid w:val="0"/>
                <w:sz w:val="24"/>
                <w:szCs w:val="24"/>
                <w:lang w:val="it-IT"/>
              </w:rPr>
              <w:t>P</w:t>
            </w:r>
            <w:r w:rsidRPr="004C0DF0">
              <w:rPr>
                <w:rFonts w:ascii="Tahoma" w:hAnsi="Tahoma" w:cs="Tahoma"/>
                <w:b/>
                <w:caps/>
                <w:snapToGrid w:val="0"/>
                <w:sz w:val="24"/>
                <w:szCs w:val="24"/>
                <w:lang w:val="it-IT"/>
              </w:rPr>
              <w:t>rocesso verbale di consegna dei lavori in via d’urgenza /processo verbale di consegna</w:t>
            </w:r>
            <w:r w:rsidRPr="004C0DF0">
              <w:rPr>
                <w:rFonts w:ascii="Tahoma" w:hAnsi="Tahoma" w:cs="Tahoma"/>
                <w:b/>
                <w:caps/>
                <w:snapToGrid w:val="0"/>
                <w:color w:val="FF0000"/>
                <w:sz w:val="24"/>
                <w:szCs w:val="24"/>
                <w:lang w:val="it-IT"/>
              </w:rPr>
              <w:t xml:space="preserve"> parziale </w:t>
            </w:r>
            <w:r w:rsidRPr="004C0DF0">
              <w:rPr>
                <w:rFonts w:ascii="Tahoma" w:hAnsi="Tahoma" w:cs="Tahoma"/>
                <w:b/>
                <w:caps/>
                <w:snapToGrid w:val="0"/>
                <w:sz w:val="24"/>
                <w:szCs w:val="24"/>
                <w:lang w:val="it-IT"/>
              </w:rPr>
              <w:t>dei lavori in via d’urgenza</w:t>
            </w:r>
          </w:p>
          <w:p w14:paraId="3E82201B" w14:textId="77777777" w:rsidR="004753D2" w:rsidRPr="004C0DF0" w:rsidRDefault="004753D2" w:rsidP="00420DC7">
            <w:pPr>
              <w:jc w:val="both"/>
              <w:rPr>
                <w:rFonts w:ascii="Tahoma" w:hAnsi="Tahoma" w:cs="Tahoma"/>
                <w:b/>
                <w:snapToGrid w:val="0"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75BC1DE0" w14:textId="77777777" w:rsidR="00E83384" w:rsidRDefault="00E83384" w:rsidP="00C40B2D">
      <w:pPr>
        <w:rPr>
          <w:rFonts w:ascii="Tahoma" w:hAnsi="Tahoma" w:cs="Tahoma"/>
          <w:lang w:val="it-IT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94"/>
        <w:gridCol w:w="255"/>
        <w:gridCol w:w="283"/>
        <w:gridCol w:w="1843"/>
        <w:gridCol w:w="99"/>
        <w:gridCol w:w="752"/>
        <w:gridCol w:w="1693"/>
        <w:gridCol w:w="8"/>
        <w:gridCol w:w="170"/>
        <w:gridCol w:w="1985"/>
      </w:tblGrid>
      <w:tr w:rsidR="004753D2" w:rsidRPr="00A2024E" w14:paraId="68911857" w14:textId="77777777" w:rsidTr="00420DC7">
        <w:tc>
          <w:tcPr>
            <w:tcW w:w="2694" w:type="dxa"/>
            <w:shd w:val="clear" w:color="auto" w:fill="auto"/>
            <w:vAlign w:val="center"/>
          </w:tcPr>
          <w:p w14:paraId="4CD300F4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bookmarkStart w:id="0" w:name="_Hlk44072441"/>
            <w:bookmarkStart w:id="1" w:name="_Hlk42697901"/>
            <w:r w:rsidRPr="00420DC7">
              <w:rPr>
                <w:rFonts w:ascii="Arial" w:hAnsi="Arial" w:cs="Arial"/>
                <w:b/>
                <w:snapToGrid w:val="0"/>
                <w:lang w:val="it-IT"/>
              </w:rPr>
              <w:t>Lavori</w:t>
            </w:r>
          </w:p>
        </w:tc>
        <w:tc>
          <w:tcPr>
            <w:tcW w:w="7088" w:type="dxa"/>
            <w:gridSpan w:val="9"/>
            <w:shd w:val="clear" w:color="auto" w:fill="auto"/>
          </w:tcPr>
          <w:p w14:paraId="55D85DBE" w14:textId="77777777" w:rsidR="004753D2" w:rsidRPr="00A2024E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4753D2" w:rsidRPr="00565570" w14:paraId="7E9BA3F1" w14:textId="77777777" w:rsidTr="00420DC7">
        <w:tc>
          <w:tcPr>
            <w:tcW w:w="2694" w:type="dxa"/>
            <w:shd w:val="clear" w:color="auto" w:fill="auto"/>
            <w:vAlign w:val="center"/>
          </w:tcPr>
          <w:p w14:paraId="215FA50A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420DC7">
              <w:rPr>
                <w:rFonts w:ascii="Arial" w:hAnsi="Arial" w:cs="Arial"/>
                <w:b/>
                <w:snapToGrid w:val="0"/>
                <w:lang w:val="it-IT"/>
              </w:rPr>
              <w:t>Codice CIG</w:t>
            </w:r>
          </w:p>
        </w:tc>
        <w:tc>
          <w:tcPr>
            <w:tcW w:w="2480" w:type="dxa"/>
            <w:gridSpan w:val="4"/>
            <w:shd w:val="clear" w:color="auto" w:fill="auto"/>
          </w:tcPr>
          <w:p w14:paraId="6D4B2588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2445" w:type="dxa"/>
            <w:gridSpan w:val="2"/>
            <w:shd w:val="clear" w:color="auto" w:fill="auto"/>
          </w:tcPr>
          <w:p w14:paraId="76EBB562" w14:textId="77777777" w:rsidR="004753D2" w:rsidRPr="00420DC7" w:rsidRDefault="004753D2" w:rsidP="00420DC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420DC7">
              <w:rPr>
                <w:rFonts w:ascii="Arial" w:hAnsi="Arial" w:cs="Arial"/>
                <w:b/>
                <w:lang w:val="it-IT" w:eastAsia="ar-SA"/>
              </w:rPr>
              <w:t>CUP</w:t>
            </w:r>
          </w:p>
        </w:tc>
        <w:tc>
          <w:tcPr>
            <w:tcW w:w="2163" w:type="dxa"/>
            <w:gridSpan w:val="3"/>
            <w:shd w:val="clear" w:color="auto" w:fill="auto"/>
          </w:tcPr>
          <w:p w14:paraId="4B9A6EDB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4753D2" w:rsidRPr="00807148" w14:paraId="14E02B42" w14:textId="77777777" w:rsidTr="00420DC7">
        <w:tc>
          <w:tcPr>
            <w:tcW w:w="3232" w:type="dxa"/>
            <w:gridSpan w:val="3"/>
            <w:shd w:val="clear" w:color="auto" w:fill="auto"/>
            <w:vAlign w:val="center"/>
          </w:tcPr>
          <w:p w14:paraId="33ED5355" w14:textId="77777777" w:rsidR="004753D2" w:rsidRPr="00807148" w:rsidRDefault="00807148" w:rsidP="00420DC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C</w:t>
            </w:r>
            <w:r w:rsidR="004753D2" w:rsidRPr="00807148">
              <w:rPr>
                <w:rFonts w:ascii="Arial" w:hAnsi="Arial" w:cs="Arial"/>
                <w:b/>
                <w:snapToGrid w:val="0"/>
                <w:lang w:val="it-IT"/>
              </w:rPr>
              <w:t>ontratto</w:t>
            </w:r>
            <w:r w:rsidR="00D855B5">
              <w:rPr>
                <w:rFonts w:ascii="Arial" w:hAnsi="Arial" w:cs="Arial"/>
                <w:b/>
                <w:snapToGrid w:val="0"/>
                <w:lang w:val="it-IT"/>
              </w:rPr>
              <w:t xml:space="preserve"> di data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2A2A43E" w14:textId="77777777" w:rsidR="004753D2" w:rsidRPr="00807148" w:rsidRDefault="004753D2" w:rsidP="00420DC7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instrText xml:space="preserve"> FORMTEXT </w:instrTex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fldChar w:fldCharType="separate"/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1871" w:type="dxa"/>
            <w:gridSpan w:val="3"/>
            <w:shd w:val="clear" w:color="auto" w:fill="auto"/>
          </w:tcPr>
          <w:p w14:paraId="2483B97D" w14:textId="77777777" w:rsidR="004753D2" w:rsidRPr="00807148" w:rsidRDefault="004753D2" w:rsidP="00420DC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807148">
              <w:rPr>
                <w:rFonts w:ascii="Arial" w:hAnsi="Arial" w:cs="Arial"/>
                <w:b/>
                <w:lang w:val="it-IT" w:eastAsia="ar-SA"/>
              </w:rPr>
              <w:t>n.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6FB784" w14:textId="77777777" w:rsidR="004753D2" w:rsidRPr="00807148" w:rsidRDefault="004753D2" w:rsidP="00420DC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lang w:val="it-IT" w:eastAsia="ar-SA"/>
              </w:rPr>
            </w:pP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instrText xml:space="preserve"> FORMTEXT </w:instrTex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fldChar w:fldCharType="separate"/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401629" w:rsidRPr="00807148" w14:paraId="549AF5A9" w14:textId="77777777" w:rsidTr="00420DC7">
        <w:tc>
          <w:tcPr>
            <w:tcW w:w="3232" w:type="dxa"/>
            <w:gridSpan w:val="3"/>
            <w:shd w:val="clear" w:color="auto" w:fill="auto"/>
            <w:vAlign w:val="center"/>
          </w:tcPr>
          <w:p w14:paraId="76E83074" w14:textId="77777777" w:rsidR="00401629" w:rsidRPr="00807148" w:rsidRDefault="00807148" w:rsidP="00420DC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>
              <w:rPr>
                <w:rFonts w:ascii="Arial" w:hAnsi="Arial" w:cs="Arial"/>
                <w:b/>
                <w:lang w:val="it-IT" w:eastAsia="ar-SA"/>
              </w:rPr>
              <w:t>I</w:t>
            </w:r>
            <w:r w:rsidR="00401629" w:rsidRPr="00807148">
              <w:rPr>
                <w:rFonts w:ascii="Arial" w:hAnsi="Arial" w:cs="Arial"/>
                <w:b/>
                <w:lang w:val="it-IT" w:eastAsia="ar-SA"/>
              </w:rPr>
              <w:t>mporto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4497DC29" w14:textId="77777777" w:rsidR="00401629" w:rsidRPr="00807148" w:rsidRDefault="00401629" w:rsidP="00420DC7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instrText xml:space="preserve"> FORMTEXT </w:instrTex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fldChar w:fldCharType="separate"/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1871" w:type="dxa"/>
            <w:gridSpan w:val="3"/>
            <w:shd w:val="clear" w:color="auto" w:fill="auto"/>
          </w:tcPr>
          <w:p w14:paraId="10E5DADA" w14:textId="77777777" w:rsidR="00401629" w:rsidRPr="00807148" w:rsidRDefault="00401629" w:rsidP="00420DC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807148">
              <w:rPr>
                <w:rFonts w:ascii="Arial" w:hAnsi="Arial" w:cs="Arial"/>
                <w:b/>
                <w:lang w:val="it-IT" w:eastAsia="ar-SA"/>
              </w:rPr>
              <w:t>in fase di stipula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099B62" w14:textId="77777777" w:rsidR="00401629" w:rsidRPr="00807148" w:rsidRDefault="00401629" w:rsidP="00420DC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lang w:val="it-IT" w:eastAsia="ar-SA"/>
              </w:rPr>
            </w:pP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instrText xml:space="preserve"> FORMTEXT </w:instrTex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fldChar w:fldCharType="separate"/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t> </w:t>
            </w:r>
            <w:r w:rsidRPr="00807148">
              <w:rPr>
                <w:rFonts w:ascii="Arial" w:hAnsi="Arial" w:cs="Arial"/>
                <w:b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815BEB" w:rsidRPr="00565570" w14:paraId="01413F22" w14:textId="77777777" w:rsidTr="00407A0C">
        <w:tc>
          <w:tcPr>
            <w:tcW w:w="2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F4649" w14:textId="77777777" w:rsidR="00815BEB" w:rsidRPr="007E2A38" w:rsidRDefault="00815BEB" w:rsidP="00407A0C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proofErr w:type="spellStart"/>
            <w:r w:rsidRPr="007E2A38">
              <w:rPr>
                <w:rFonts w:ascii="Arial" w:hAnsi="Arial" w:cs="Arial"/>
                <w:b/>
                <w:snapToGrid w:val="0"/>
                <w:lang w:val="it-IT"/>
              </w:rPr>
              <w:t>Provv</w:t>
            </w:r>
            <w:proofErr w:type="spellEnd"/>
            <w:r w:rsidRPr="007E2A38">
              <w:rPr>
                <w:rFonts w:ascii="Arial" w:hAnsi="Arial" w:cs="Arial"/>
                <w:b/>
                <w:snapToGrid w:val="0"/>
                <w:lang w:val="it-IT"/>
              </w:rPr>
              <w:t>. di aggiudicazione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83BF5" w14:textId="77777777" w:rsidR="00815BEB" w:rsidRPr="007E2A38" w:rsidRDefault="00815BEB" w:rsidP="00407A0C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7E2A38">
              <w:rPr>
                <w:rFonts w:ascii="Arial" w:hAnsi="Arial" w:cs="Arial"/>
                <w:b/>
                <w:lang w:val="it-IT" w:eastAsia="ar-SA"/>
              </w:rPr>
              <w:t>data e n.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B0ECE3" w14:textId="77777777" w:rsidR="00815BEB" w:rsidRPr="007E2A38" w:rsidRDefault="00815BEB" w:rsidP="00407A0C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C93DB" w14:textId="77777777" w:rsidR="00815BEB" w:rsidRPr="007E2A38" w:rsidRDefault="00815BEB" w:rsidP="00407A0C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7E2A38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0"/>
      <w:bookmarkEnd w:id="1"/>
    </w:tbl>
    <w:p w14:paraId="3F1FB785" w14:textId="77777777" w:rsidR="004753D2" w:rsidRDefault="004753D2" w:rsidP="004753D2">
      <w:pPr>
        <w:spacing w:before="40" w:after="40"/>
        <w:jc w:val="both"/>
        <w:rPr>
          <w:rFonts w:ascii="Arial" w:hAnsi="Arial" w:cs="Arial"/>
          <w:sz w:val="8"/>
          <w:szCs w:val="8"/>
          <w:lang w:bidi="he-IL"/>
        </w:rPr>
      </w:pPr>
    </w:p>
    <w:p w14:paraId="3ED03DB0" w14:textId="77777777" w:rsidR="004753D2" w:rsidRDefault="004753D2" w:rsidP="004753D2">
      <w:pPr>
        <w:spacing w:before="40" w:after="40"/>
        <w:jc w:val="both"/>
        <w:rPr>
          <w:rFonts w:ascii="Arial" w:hAnsi="Arial" w:cs="Arial"/>
          <w:sz w:val="8"/>
          <w:szCs w:val="8"/>
          <w:lang w:bidi="he-IL"/>
        </w:rPr>
      </w:pPr>
    </w:p>
    <w:p w14:paraId="55DB5C1B" w14:textId="77777777" w:rsidR="004753D2" w:rsidRDefault="004753D2" w:rsidP="004753D2">
      <w:pPr>
        <w:spacing w:before="40" w:after="40"/>
        <w:ind w:left="-284"/>
        <w:jc w:val="both"/>
        <w:rPr>
          <w:rFonts w:ascii="Arial" w:hAnsi="Arial" w:cs="Arial"/>
          <w:sz w:val="8"/>
          <w:szCs w:val="8"/>
          <w:lang w:bidi="he-I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8"/>
        <w:gridCol w:w="2835"/>
        <w:gridCol w:w="708"/>
        <w:gridCol w:w="3261"/>
      </w:tblGrid>
      <w:tr w:rsidR="003534CF" w:rsidRPr="006679EC" w14:paraId="011EBF72" w14:textId="77777777" w:rsidTr="00A17B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696979" w14:textId="77777777" w:rsidR="003534CF" w:rsidRPr="00420DC7" w:rsidRDefault="003534CF" w:rsidP="00A17B3B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420DC7">
              <w:rPr>
                <w:rFonts w:ascii="Arial" w:hAnsi="Arial" w:cs="Arial"/>
                <w:b/>
                <w:snapToGrid w:val="0"/>
                <w:lang w:val="it-IT"/>
              </w:rPr>
              <w:t>Data di consegna dei lavori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35D9" w14:textId="77777777" w:rsidR="003534CF" w:rsidRPr="00420DC7" w:rsidRDefault="003534CF" w:rsidP="00A17B3B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4753D2" w:rsidRPr="00E54FC7" w14:paraId="57F40553" w14:textId="77777777" w:rsidTr="00420DC7">
        <w:tc>
          <w:tcPr>
            <w:tcW w:w="2978" w:type="dxa"/>
            <w:shd w:val="clear" w:color="auto" w:fill="auto"/>
            <w:vAlign w:val="center"/>
          </w:tcPr>
          <w:p w14:paraId="13A32466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bookmarkStart w:id="2" w:name="_Hlk44079025"/>
            <w:r w:rsidRPr="00420DC7">
              <w:rPr>
                <w:rFonts w:ascii="Arial" w:hAnsi="Arial" w:cs="Arial"/>
                <w:b/>
                <w:snapToGrid w:val="0"/>
                <w:lang w:val="it-IT"/>
              </w:rPr>
              <w:t>Committente</w:t>
            </w:r>
            <w:r w:rsidRPr="00420DC7">
              <w:rPr>
                <w:rFonts w:ascii="Arial" w:hAnsi="Arial" w:cs="Arial"/>
                <w:b/>
                <w:lang w:val="it-IT" w:eastAsia="ar-SA"/>
              </w:rPr>
              <w:t xml:space="preserve">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4B8286E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4753D2" w:rsidRPr="00E54FC7" w14:paraId="6800F7FD" w14:textId="77777777" w:rsidTr="00420DC7">
        <w:tc>
          <w:tcPr>
            <w:tcW w:w="2978" w:type="dxa"/>
            <w:shd w:val="clear" w:color="auto" w:fill="auto"/>
            <w:vAlign w:val="center"/>
          </w:tcPr>
          <w:p w14:paraId="477D1F0A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420DC7">
              <w:rPr>
                <w:rFonts w:ascii="Arial" w:hAnsi="Arial" w:cs="Arial"/>
                <w:b/>
                <w:snapToGrid w:val="0"/>
                <w:lang w:val="it-IT"/>
              </w:rPr>
              <w:t xml:space="preserve">Direttore dei lavori </w:t>
            </w:r>
          </w:p>
        </w:tc>
        <w:tc>
          <w:tcPr>
            <w:tcW w:w="2835" w:type="dxa"/>
            <w:shd w:val="clear" w:color="auto" w:fill="auto"/>
          </w:tcPr>
          <w:p w14:paraId="261C8CF7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0589A67" w14:textId="77777777" w:rsidR="004753D2" w:rsidRPr="00420DC7" w:rsidRDefault="004753D2" w:rsidP="00420DC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420D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shd w:val="clear" w:color="auto" w:fill="auto"/>
          </w:tcPr>
          <w:p w14:paraId="52281D82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2"/>
      <w:tr w:rsidR="004753D2" w:rsidRPr="00E54FC7" w14:paraId="6402745F" w14:textId="77777777" w:rsidTr="00420DC7">
        <w:tc>
          <w:tcPr>
            <w:tcW w:w="2978" w:type="dxa"/>
            <w:shd w:val="clear" w:color="auto" w:fill="auto"/>
            <w:vAlign w:val="center"/>
          </w:tcPr>
          <w:p w14:paraId="0836971B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420DC7">
              <w:rPr>
                <w:rFonts w:ascii="Arial" w:hAnsi="Arial" w:cs="Arial"/>
                <w:b/>
                <w:snapToGrid w:val="0"/>
                <w:lang w:val="it-IT"/>
              </w:rPr>
              <w:t>RUP</w:t>
            </w:r>
          </w:p>
        </w:tc>
        <w:tc>
          <w:tcPr>
            <w:tcW w:w="2835" w:type="dxa"/>
            <w:shd w:val="clear" w:color="auto" w:fill="auto"/>
          </w:tcPr>
          <w:p w14:paraId="314F9364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4D64017" w14:textId="77777777" w:rsidR="004753D2" w:rsidRPr="00420DC7" w:rsidRDefault="004753D2" w:rsidP="00420DC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420D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shd w:val="clear" w:color="auto" w:fill="auto"/>
          </w:tcPr>
          <w:p w14:paraId="3A658740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4753D2" w:rsidRPr="00E54FC7" w14:paraId="5446CEEF" w14:textId="77777777" w:rsidTr="00420DC7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73D59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420DC7">
              <w:rPr>
                <w:rFonts w:ascii="Arial" w:hAnsi="Arial" w:cs="Arial"/>
                <w:b/>
                <w:snapToGrid w:val="0"/>
                <w:lang w:val="it-IT"/>
              </w:rPr>
              <w:t>Ufficio tecnico di riferimento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B395B31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26C5B2A" w14:textId="77777777" w:rsidR="004753D2" w:rsidRPr="00420DC7" w:rsidRDefault="004753D2" w:rsidP="00420DC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420D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1F23778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4753D2" w:rsidRPr="00E54FC7" w14:paraId="167135A4" w14:textId="77777777" w:rsidTr="00420DC7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D8695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420DC7">
              <w:rPr>
                <w:rFonts w:ascii="Arial" w:hAnsi="Arial" w:cs="Arial"/>
                <w:b/>
                <w:snapToGrid w:val="0"/>
                <w:lang w:val="it-IT"/>
              </w:rPr>
              <w:t>TU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9A0E136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BECC1B7" w14:textId="77777777" w:rsidR="004753D2" w:rsidRPr="00420DC7" w:rsidRDefault="004753D2" w:rsidP="00420DC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420D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4D04EF1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4753D2" w:rsidRPr="00E54FC7" w14:paraId="2EC68E47" w14:textId="77777777" w:rsidTr="00420DC7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39000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8050D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tr w:rsidR="004753D2" w:rsidRPr="00E54FC7" w14:paraId="6806E60C" w14:textId="77777777" w:rsidTr="00420DC7"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D095F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420DC7">
              <w:rPr>
                <w:rFonts w:ascii="Arial" w:hAnsi="Arial" w:cs="Arial"/>
                <w:b/>
                <w:snapToGrid w:val="0"/>
              </w:rPr>
              <w:t>A</w:t>
            </w:r>
            <w:proofErr w:type="spellStart"/>
            <w:r w:rsidRPr="00420DC7">
              <w:rPr>
                <w:rFonts w:ascii="Arial" w:hAnsi="Arial" w:cs="Arial"/>
                <w:b/>
                <w:snapToGrid w:val="0"/>
                <w:lang w:val="it-IT"/>
              </w:rPr>
              <w:t>ppaltatore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06D313E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4753D2" w:rsidRPr="00E54FC7" w14:paraId="177DF0E2" w14:textId="77777777" w:rsidTr="00420DC7">
        <w:tc>
          <w:tcPr>
            <w:tcW w:w="2978" w:type="dxa"/>
            <w:shd w:val="clear" w:color="auto" w:fill="auto"/>
            <w:vAlign w:val="center"/>
          </w:tcPr>
          <w:p w14:paraId="6BB441FC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highlight w:val="yellow"/>
                <w:lang w:val="it-IT" w:eastAsia="ar-SA"/>
              </w:rPr>
            </w:pPr>
            <w:bookmarkStart w:id="3" w:name="_Hlk40259871"/>
            <w:r w:rsidRPr="00420DC7">
              <w:rPr>
                <w:rFonts w:ascii="Arial" w:hAnsi="Arial" w:cs="Arial"/>
                <w:bCs/>
                <w:lang w:val="it-IT" w:eastAsia="ar-SA"/>
              </w:rPr>
              <w:t>indirizzo sede legale: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544266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24844BF3" w14:textId="77777777" w:rsidR="004753D2" w:rsidRPr="00420DC7" w:rsidRDefault="004753D2" w:rsidP="00420DC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420D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2627DBA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bookmarkEnd w:id="3"/>
      <w:tr w:rsidR="004753D2" w:rsidRPr="00E54FC7" w14:paraId="1E7851EC" w14:textId="77777777" w:rsidTr="00420DC7">
        <w:tc>
          <w:tcPr>
            <w:tcW w:w="2978" w:type="dxa"/>
            <w:shd w:val="clear" w:color="auto" w:fill="auto"/>
            <w:vAlign w:val="center"/>
          </w:tcPr>
          <w:p w14:paraId="558EDD4D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420DC7">
              <w:rPr>
                <w:rFonts w:ascii="Arial" w:hAnsi="Arial" w:cs="Arial"/>
                <w:bCs/>
                <w:lang w:val="it-IT" w:eastAsia="ar-SA"/>
              </w:rPr>
              <w:t>Partita IVA: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4CCC397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4753D2" w:rsidRPr="00E54FC7" w14:paraId="25F4D4B0" w14:textId="77777777" w:rsidTr="00420DC7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B8AF4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</w:rPr>
              <w:t>C</w:t>
            </w:r>
            <w:proofErr w:type="spellStart"/>
            <w:r w:rsidRPr="00420DC7">
              <w:rPr>
                <w:rFonts w:ascii="Arial" w:hAnsi="Arial" w:cs="Arial"/>
                <w:bCs/>
                <w:snapToGrid w:val="0"/>
                <w:lang w:val="it-IT"/>
              </w:rPr>
              <w:t>odice</w:t>
            </w:r>
            <w:proofErr w:type="spellEnd"/>
            <w:r w:rsidRPr="00420DC7">
              <w:rPr>
                <w:rFonts w:ascii="Arial" w:hAnsi="Arial" w:cs="Arial"/>
                <w:bCs/>
                <w:snapToGrid w:val="0"/>
                <w:lang w:val="it-IT"/>
              </w:rPr>
              <w:t xml:space="preserve"> fiscale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3E594E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4753D2" w:rsidRPr="00E54FC7" w14:paraId="22ABE318" w14:textId="77777777" w:rsidTr="00420DC7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02520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420DC7">
              <w:rPr>
                <w:rFonts w:ascii="Arial" w:hAnsi="Arial" w:cs="Arial"/>
                <w:bCs/>
                <w:snapToGrid w:val="0"/>
              </w:rPr>
              <w:t>L</w:t>
            </w:r>
            <w:proofErr w:type="spellStart"/>
            <w:r w:rsidRPr="00420DC7">
              <w:rPr>
                <w:rFonts w:ascii="Arial" w:hAnsi="Arial" w:cs="Arial"/>
                <w:bCs/>
                <w:snapToGrid w:val="0"/>
                <w:lang w:val="it-IT"/>
              </w:rPr>
              <w:t>egale</w:t>
            </w:r>
            <w:proofErr w:type="spellEnd"/>
            <w:r w:rsidRPr="00420DC7">
              <w:rPr>
                <w:rFonts w:ascii="Arial" w:hAnsi="Arial" w:cs="Arial"/>
                <w:bCs/>
                <w:snapToGrid w:val="0"/>
                <w:lang w:val="it-IT"/>
              </w:rPr>
              <w:t xml:space="preserve"> rappresentante dell’appaltatore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ED1784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  <w:tr w:rsidR="004753D2" w:rsidRPr="00E54FC7" w14:paraId="56D28A20" w14:textId="77777777" w:rsidTr="00420DC7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3D5C7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D1243" w14:textId="77777777" w:rsidR="004753D2" w:rsidRPr="00420DC7" w:rsidRDefault="004753D2" w:rsidP="00420DC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4753D2" w:rsidRPr="00420DC7" w14:paraId="34782E22" w14:textId="77777777" w:rsidTr="00420DC7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9DC24" w14:textId="77777777" w:rsidR="004753D2" w:rsidRPr="00420DC7" w:rsidRDefault="000D3F13" w:rsidP="00420DC7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  <w:r w:rsidRPr="00420DC7">
              <w:rPr>
                <w:rFonts w:ascii="Arial" w:hAnsi="Arial" w:cs="Arial"/>
                <w:b/>
                <w:bCs/>
                <w:snapToGrid w:val="0"/>
                <w:lang w:val="it-IT"/>
              </w:rPr>
              <w:t>T</w:t>
            </w:r>
            <w:r w:rsidR="004753D2" w:rsidRPr="00420DC7">
              <w:rPr>
                <w:rFonts w:ascii="Arial" w:hAnsi="Arial" w:cs="Arial"/>
                <w:b/>
                <w:bCs/>
                <w:snapToGrid w:val="0"/>
                <w:lang w:val="it-IT"/>
              </w:rPr>
              <w:t>empo utile per l’ultimazione dei lavori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4F4E36" w14:textId="77777777" w:rsidR="004753D2" w:rsidRPr="00420DC7" w:rsidRDefault="000D3F13" w:rsidP="00420DC7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  <w:highlight w:val="yellow"/>
                <w:lang w:val="it-IT"/>
              </w:rPr>
            </w:pP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420DC7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</w:p>
        </w:tc>
      </w:tr>
    </w:tbl>
    <w:p w14:paraId="018E90E4" w14:textId="77777777" w:rsidR="004753D2" w:rsidRPr="002D5FA0" w:rsidRDefault="004753D2" w:rsidP="00C40B2D">
      <w:pPr>
        <w:rPr>
          <w:rFonts w:ascii="Tahoma" w:hAnsi="Tahoma" w:cs="Tahoma"/>
          <w:lang w:val="it-IT"/>
        </w:rPr>
      </w:pPr>
    </w:p>
    <w:p w14:paraId="555939B1" w14:textId="77777777" w:rsidR="00E83384" w:rsidRPr="002D5FA0" w:rsidRDefault="00E83384" w:rsidP="00C40B2D">
      <w:pPr>
        <w:rPr>
          <w:rFonts w:ascii="Tahoma" w:hAnsi="Tahoma" w:cs="Tahoma"/>
          <w:lang w:val="it-IT"/>
        </w:rPr>
      </w:pPr>
    </w:p>
    <w:tbl>
      <w:tblPr>
        <w:tblStyle w:val="Grigliatabella"/>
        <w:tblW w:w="99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B1596F" w:rsidRPr="0010372F" w14:paraId="7C706472" w14:textId="77777777" w:rsidTr="00B1596F">
        <w:tc>
          <w:tcPr>
            <w:tcW w:w="9919" w:type="dxa"/>
          </w:tcPr>
          <w:p w14:paraId="2FE84373" w14:textId="77777777" w:rsidR="00B1596F" w:rsidRPr="00B1596F" w:rsidRDefault="00B1596F" w:rsidP="00B1596F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B1596F">
              <w:rPr>
                <w:rFonts w:ascii="Arial" w:hAnsi="Arial" w:cs="Arial"/>
                <w:snapToGrid w:val="0"/>
                <w:lang w:val="it-IT"/>
              </w:rPr>
              <w:t xml:space="preserve">In seguito a giusta convocazione del </w:t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  <w:r w:rsidRPr="00B1596F">
              <w:rPr>
                <w:rFonts w:ascii="Arial" w:hAnsi="Arial" w:cs="Arial"/>
                <w:snapToGrid w:val="0"/>
                <w:lang w:val="it-IT"/>
              </w:rPr>
              <w:t xml:space="preserve">, oltre al sottoscritto direttore dei lavori, si è trovato sul </w:t>
            </w:r>
            <w:r w:rsidRPr="00B1596F">
              <w:rPr>
                <w:rFonts w:ascii="Arial" w:hAnsi="Arial" w:cs="Arial"/>
                <w:lang w:val="it-IT" w:eastAsia="de-DE"/>
              </w:rPr>
              <w:t>luogo dove devono essere eseguiti i lavori,</w:t>
            </w:r>
            <w:r w:rsidRPr="00B1596F">
              <w:rPr>
                <w:rFonts w:ascii="Arial" w:hAnsi="Arial" w:cs="Arial"/>
                <w:snapToGrid w:val="0"/>
                <w:lang w:val="it-IT"/>
              </w:rPr>
              <w:t xml:space="preserve"> il/la legale rappresentante dell’appaltatore e </w:t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B1596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  <w:r w:rsidRPr="00B1596F">
              <w:rPr>
                <w:rFonts w:ascii="Arial" w:hAnsi="Arial" w:cs="Arial"/>
                <w:snapToGrid w:val="0"/>
                <w:lang w:val="it-IT"/>
              </w:rPr>
              <w:t xml:space="preserve"> (indicare eventuali altri soggetti intervenuti all’atto della consegna). Alla presenza continua di tutti gli intervenuti e sulla scorta del progetto e degli elaborati grafici, il sottoscritto direttore dei lavori ha descritto i lavori da eseguirsi; ha inoltre verificato in contraddittorio con l’appaltatore la corrispondenza fra progetto e le attuali condizioni e circostanze speciali locali, eseguendo allo scopo misure, tracciamenti e ricognizioni. </w:t>
            </w:r>
          </w:p>
        </w:tc>
      </w:tr>
      <w:tr w:rsidR="00B1596F" w:rsidRPr="0010372F" w14:paraId="363164EC" w14:textId="77777777" w:rsidTr="00B1596F">
        <w:tc>
          <w:tcPr>
            <w:tcW w:w="9919" w:type="dxa"/>
          </w:tcPr>
          <w:p w14:paraId="7ECA692A" w14:textId="77777777" w:rsidR="00B1596F" w:rsidRPr="00B1596F" w:rsidRDefault="00B1596F" w:rsidP="00B1596F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B1596F" w:rsidRPr="0010372F" w14:paraId="425E243B" w14:textId="77777777" w:rsidTr="00B1596F">
        <w:tc>
          <w:tcPr>
            <w:tcW w:w="9919" w:type="dxa"/>
          </w:tcPr>
          <w:p w14:paraId="1FF98488" w14:textId="29645617" w:rsidR="00B1596F" w:rsidRPr="00B1596F" w:rsidRDefault="00423046" w:rsidP="00B1596F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B1596F">
              <w:rPr>
                <w:rFonts w:ascii="Arial" w:hAnsi="Arial" w:cs="Arial"/>
                <w:snapToGrid w:val="0"/>
                <w:lang w:val="it-IT"/>
              </w:rPr>
              <w:lastRenderedPageBreak/>
              <w:t>In seguito,</w:t>
            </w:r>
            <w:r w:rsidR="00B1596F" w:rsidRPr="00B1596F">
              <w:rPr>
                <w:rFonts w:ascii="Arial" w:hAnsi="Arial" w:cs="Arial"/>
                <w:snapToGrid w:val="0"/>
                <w:lang w:val="it-IT"/>
              </w:rPr>
              <w:t xml:space="preserve"> il sottoscritto direttore dei lavori ha indicato i siti delle varie opere da eseguire con esplicito riferimento alle pattuizioni del capitolato speciale d’appalto e dell’offerta presentata, aggiungendo le spiegazioni chieste e quelle trovate opportune all'appaltatore; il sottoscritto direttore dei lavori dichiara che l’area su cui devono eseguirsi i lavori è libera da persone e cose e, in ogni caso, che lo stato attuale è tale da non impedire l’avvio e la prosecuzione dei lavori.</w:t>
            </w:r>
          </w:p>
        </w:tc>
      </w:tr>
      <w:tr w:rsidR="00B1596F" w:rsidRPr="0010372F" w14:paraId="233B5A6A" w14:textId="77777777" w:rsidTr="00B1596F">
        <w:tc>
          <w:tcPr>
            <w:tcW w:w="9919" w:type="dxa"/>
          </w:tcPr>
          <w:p w14:paraId="30A0C892" w14:textId="77777777" w:rsidR="00B1596F" w:rsidRPr="00B1596F" w:rsidRDefault="00B1596F" w:rsidP="00B1596F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B1596F" w:rsidRPr="0010372F" w14:paraId="553F8EE3" w14:textId="77777777" w:rsidTr="00B1596F">
        <w:tc>
          <w:tcPr>
            <w:tcW w:w="9919" w:type="dxa"/>
          </w:tcPr>
          <w:p w14:paraId="37085206" w14:textId="77777777" w:rsidR="00B1596F" w:rsidRPr="00B1596F" w:rsidRDefault="00B1596F" w:rsidP="00B15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B1596F">
              <w:rPr>
                <w:rFonts w:ascii="Arial" w:hAnsi="Arial" w:cs="Arial"/>
                <w:snapToGrid w:val="0"/>
                <w:lang w:val="it-IT"/>
              </w:rPr>
              <w:t xml:space="preserve">Il/la rappresentante legale dell’appaltatore ha indicato le aree, le cave, le discariche, i locali ed i mezzi d’opera disponibili per l’esecuzione dei lavori. </w:t>
            </w:r>
          </w:p>
        </w:tc>
      </w:tr>
      <w:tr w:rsidR="00B1596F" w:rsidRPr="0010372F" w14:paraId="40397EB1" w14:textId="77777777" w:rsidTr="00B1596F">
        <w:tc>
          <w:tcPr>
            <w:tcW w:w="9919" w:type="dxa"/>
          </w:tcPr>
          <w:p w14:paraId="02598B16" w14:textId="77777777" w:rsidR="00B1596F" w:rsidRPr="00B1596F" w:rsidRDefault="00B1596F" w:rsidP="00B1596F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B1596F" w:rsidRPr="0010372F" w14:paraId="33B2C5C5" w14:textId="77777777" w:rsidTr="00B1596F">
        <w:tc>
          <w:tcPr>
            <w:tcW w:w="9919" w:type="dxa"/>
          </w:tcPr>
          <w:p w14:paraId="78BE32E0" w14:textId="6042868D" w:rsidR="00B1596F" w:rsidRPr="00B1596F" w:rsidRDefault="00B1596F" w:rsidP="00B15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 w:eastAsia="de-DE"/>
              </w:rPr>
            </w:pPr>
            <w:r w:rsidRPr="00B1596F">
              <w:rPr>
                <w:rFonts w:ascii="Arial" w:hAnsi="Arial" w:cs="Arial"/>
                <w:snapToGrid w:val="0"/>
                <w:lang w:val="it-IT"/>
              </w:rPr>
              <w:t xml:space="preserve">Dovendosi la consegna, della quale è oggetto il presente verbale, intendersi effettuata d’urgenza, ai sensi dell’art. </w:t>
            </w:r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t xml:space="preserve">32, comma 8 del </w:t>
            </w:r>
            <w:proofErr w:type="spellStart"/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t>D.Lgs.</w:t>
            </w:r>
            <w:proofErr w:type="spellEnd"/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t xml:space="preserve"> 50/2016 e </w:t>
            </w:r>
            <w:proofErr w:type="spellStart"/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t>s.m.i</w:t>
            </w:r>
            <w:bookmarkStart w:id="4" w:name="_Hlk138253792"/>
            <w:proofErr w:type="spellEnd"/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t xml:space="preserve"> / dell’art. 17 commi 8 e 9 del D.lgs. 36/2023/art. 3 comma 9 dell’</w:t>
            </w:r>
            <w:proofErr w:type="spellStart"/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t>All</w:t>
            </w:r>
            <w:proofErr w:type="spellEnd"/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t>. II. 14 del D.lgs. 36/2023/del</w:t>
            </w:r>
            <w:r w:rsidRPr="0010372F">
              <w:rPr>
                <w:rFonts w:ascii="Arial" w:hAnsi="Arial" w:cs="Arial"/>
                <w:color w:val="FF0000"/>
                <w:lang w:val="it-IT"/>
              </w:rPr>
              <w:t xml:space="preserve"> </w:t>
            </w:r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t>comma 9 dell’art. 27</w:t>
            </w:r>
            <w:r w:rsidRPr="0010372F">
              <w:rPr>
                <w:rFonts w:ascii="Arial" w:hAnsi="Arial" w:cs="Arial"/>
                <w:color w:val="FF0000"/>
                <w:lang w:val="it-IT"/>
              </w:rPr>
              <w:t xml:space="preserve"> </w:t>
            </w:r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t xml:space="preserve">della L.P.  17 dicembre 2016 n. 15/ dell’art. 8 comma 1 </w:t>
            </w:r>
            <w:proofErr w:type="spellStart"/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t>lett.a</w:t>
            </w:r>
            <w:proofErr w:type="spellEnd"/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t xml:space="preserve">) del D.L. 76/2020 </w:t>
            </w:r>
            <w:bookmarkEnd w:id="4"/>
            <w:r w:rsidRPr="0010372F">
              <w:rPr>
                <w:rFonts w:ascii="Arial" w:hAnsi="Arial" w:cs="Arial"/>
                <w:snapToGrid w:val="0"/>
                <w:lang w:val="it-IT"/>
              </w:rPr>
              <w:t>l’Impresa</w:t>
            </w:r>
            <w:r w:rsidRPr="00B1596F">
              <w:rPr>
                <w:rFonts w:ascii="Arial" w:hAnsi="Arial" w:cs="Arial"/>
                <w:snapToGrid w:val="0"/>
                <w:lang w:val="it-IT"/>
              </w:rPr>
              <w:t xml:space="preserve"> dovrà intraprendere immediatamente i seguenti lavori:</w:t>
            </w:r>
            <w:r w:rsidRPr="00B1596F">
              <w:rPr>
                <w:rFonts w:ascii="Arial" w:hAnsi="Arial" w:cs="Arial"/>
                <w:lang w:val="it-IT" w:eastAsia="de-DE"/>
              </w:rPr>
              <w:t xml:space="preserve"> </w:t>
            </w:r>
          </w:p>
        </w:tc>
      </w:tr>
      <w:tr w:rsidR="00B1596F" w:rsidRPr="00B1596F" w14:paraId="4E7D3914" w14:textId="77777777" w:rsidTr="00B1596F">
        <w:tc>
          <w:tcPr>
            <w:tcW w:w="9919" w:type="dxa"/>
          </w:tcPr>
          <w:p w14:paraId="6C59DCEC" w14:textId="77777777" w:rsidR="00B1596F" w:rsidRPr="00B1596F" w:rsidRDefault="00B1596F" w:rsidP="00B1596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SymbolOOEnc" w:hAnsi="Arial" w:cs="Arial"/>
                <w:i/>
                <w:lang w:val="it-IT" w:eastAsia="de-DE"/>
              </w:rPr>
            </w:pPr>
            <w:r w:rsidRPr="00B1596F">
              <w:rPr>
                <w:rFonts w:ascii="Arial" w:eastAsia="Arial Unicode MS" w:hAnsi="Arial" w:cs="Arial"/>
                <w:lang w:eastAsia="de-DE"/>
              </w:rPr>
              <w:t></w:t>
            </w:r>
            <w:r w:rsidRPr="00B1596F">
              <w:rPr>
                <w:rFonts w:ascii="Arial" w:eastAsia="SymbolOOEnc" w:hAnsi="Arial" w:cs="Arial"/>
                <w:lang w:val="it-IT" w:eastAsia="de-DE"/>
              </w:rPr>
              <w:t xml:space="preserve"> </w:t>
            </w:r>
            <w:r w:rsidRPr="00B1596F">
              <w:rPr>
                <w:rFonts w:ascii="Arial" w:hAnsi="Arial" w:cs="Arial"/>
                <w:i/>
                <w:snapToGrid w:val="0"/>
                <w:lang w:val="it-IT"/>
              </w:rPr>
              <w:t>esecuzione impianto di cantiere;</w:t>
            </w:r>
          </w:p>
        </w:tc>
      </w:tr>
      <w:tr w:rsidR="00B1596F" w:rsidRPr="00B1596F" w14:paraId="63FC78A7" w14:textId="77777777" w:rsidTr="00B1596F">
        <w:tc>
          <w:tcPr>
            <w:tcW w:w="9919" w:type="dxa"/>
          </w:tcPr>
          <w:p w14:paraId="35038B1C" w14:textId="77777777" w:rsidR="00B1596F" w:rsidRPr="00B1596F" w:rsidRDefault="00B1596F" w:rsidP="00B1596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SymbolOOEnc" w:hAnsi="Arial" w:cs="Arial"/>
                <w:lang w:val="it-IT" w:eastAsia="de-DE"/>
              </w:rPr>
            </w:pPr>
            <w:r w:rsidRPr="00B1596F">
              <w:rPr>
                <w:rFonts w:ascii="Arial" w:eastAsia="Arial Unicode MS" w:hAnsi="Arial" w:cs="Arial"/>
                <w:lang w:eastAsia="de-DE"/>
              </w:rPr>
              <w:t></w:t>
            </w:r>
            <w:r w:rsidRPr="00B1596F">
              <w:rPr>
                <w:rFonts w:ascii="Arial" w:eastAsia="SymbolOOEnc" w:hAnsi="Arial" w:cs="Arial"/>
                <w:lang w:val="it-IT" w:eastAsia="de-DE"/>
              </w:rPr>
              <w:t xml:space="preserve"> …………………………………………………………………</w:t>
            </w:r>
          </w:p>
        </w:tc>
      </w:tr>
      <w:tr w:rsidR="00B1596F" w:rsidRPr="00B1596F" w14:paraId="06989205" w14:textId="77777777" w:rsidTr="00B1596F">
        <w:tc>
          <w:tcPr>
            <w:tcW w:w="9919" w:type="dxa"/>
          </w:tcPr>
          <w:p w14:paraId="67AD8372" w14:textId="77777777" w:rsidR="00B1596F" w:rsidRPr="00B1596F" w:rsidRDefault="00B1596F" w:rsidP="00B15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SymbolOOEnc" w:hAnsi="Arial" w:cs="Arial"/>
                <w:lang w:val="it-IT" w:eastAsia="de-DE"/>
              </w:rPr>
            </w:pPr>
            <w:r w:rsidRPr="00B1596F">
              <w:rPr>
                <w:rFonts w:ascii="Arial" w:eastAsia="Arial Unicode MS" w:hAnsi="Arial" w:cs="Arial"/>
                <w:lang w:eastAsia="de-DE"/>
              </w:rPr>
              <w:t></w:t>
            </w:r>
            <w:r w:rsidRPr="00B1596F">
              <w:rPr>
                <w:rFonts w:ascii="Arial" w:eastAsia="SymbolOOEnc" w:hAnsi="Arial" w:cs="Arial"/>
                <w:lang w:val="it-IT" w:eastAsia="de-DE"/>
              </w:rPr>
              <w:t xml:space="preserve"> ………………………………………………………………..</w:t>
            </w:r>
          </w:p>
        </w:tc>
      </w:tr>
      <w:tr w:rsidR="00B1596F" w:rsidRPr="00B1596F" w14:paraId="2F61E3BF" w14:textId="77777777" w:rsidTr="00B1596F">
        <w:tc>
          <w:tcPr>
            <w:tcW w:w="9919" w:type="dxa"/>
          </w:tcPr>
          <w:p w14:paraId="262688FC" w14:textId="77777777" w:rsidR="00B1596F" w:rsidRPr="00B1596F" w:rsidRDefault="00B1596F" w:rsidP="00B15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SymbolOOEnc" w:hAnsi="Arial" w:cs="Arial"/>
                <w:lang w:val="it-IT" w:eastAsia="de-DE"/>
              </w:rPr>
            </w:pPr>
            <w:r w:rsidRPr="00B1596F">
              <w:rPr>
                <w:rFonts w:ascii="Arial" w:eastAsia="Arial Unicode MS" w:hAnsi="Arial" w:cs="Arial"/>
                <w:lang w:eastAsia="de-DE"/>
              </w:rPr>
              <w:t></w:t>
            </w:r>
            <w:r w:rsidRPr="00B1596F">
              <w:rPr>
                <w:rFonts w:ascii="Arial" w:eastAsia="SymbolOOEnc" w:hAnsi="Arial" w:cs="Arial"/>
                <w:lang w:val="it-IT" w:eastAsia="de-DE"/>
              </w:rPr>
              <w:t xml:space="preserve"> opere provvisionali……………………………………</w:t>
            </w:r>
            <w:proofErr w:type="gramStart"/>
            <w:r w:rsidRPr="00B1596F">
              <w:rPr>
                <w:rFonts w:ascii="Arial" w:eastAsia="SymbolOOEnc" w:hAnsi="Arial" w:cs="Arial"/>
                <w:lang w:val="it-IT" w:eastAsia="de-DE"/>
              </w:rPr>
              <w:t>…….</w:t>
            </w:r>
            <w:proofErr w:type="gramEnd"/>
          </w:p>
        </w:tc>
      </w:tr>
      <w:tr w:rsidR="00B1596F" w:rsidRPr="00B1596F" w14:paraId="722225B2" w14:textId="77777777" w:rsidTr="00B1596F">
        <w:tc>
          <w:tcPr>
            <w:tcW w:w="9919" w:type="dxa"/>
          </w:tcPr>
          <w:p w14:paraId="596AD2B4" w14:textId="77777777" w:rsidR="00B1596F" w:rsidRPr="00B1596F" w:rsidRDefault="00B1596F" w:rsidP="00B15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 w:eastAsia="de-DE"/>
              </w:rPr>
            </w:pPr>
          </w:p>
        </w:tc>
      </w:tr>
      <w:tr w:rsidR="00B1596F" w:rsidRPr="0010372F" w14:paraId="454BCCEB" w14:textId="77777777" w:rsidTr="00B1596F">
        <w:tc>
          <w:tcPr>
            <w:tcW w:w="9919" w:type="dxa"/>
          </w:tcPr>
          <w:p w14:paraId="230D037E" w14:textId="683209A3" w:rsidR="00B1596F" w:rsidRPr="00B1596F" w:rsidRDefault="00B1596F" w:rsidP="00B15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B1596F">
              <w:rPr>
                <w:rFonts w:ascii="Arial" w:hAnsi="Arial" w:cs="Arial"/>
                <w:snapToGrid w:val="0"/>
                <w:lang w:val="it-IT"/>
              </w:rPr>
              <w:t xml:space="preserve">Il/la rappresentante legale dell’appaltatore, fornito già di copia dei documenti progettuali che saranno allegati al contratto nonché del capitolato speciale, dichiara di essere pienamente edotto di tutte le circostanze di fatto e di luogo, inerenti </w:t>
            </w:r>
            <w:r w:rsidR="00423046" w:rsidRPr="00B1596F">
              <w:rPr>
                <w:rFonts w:ascii="Arial" w:hAnsi="Arial" w:cs="Arial"/>
                <w:snapToGrid w:val="0"/>
                <w:lang w:val="it-IT"/>
              </w:rPr>
              <w:t>alla</w:t>
            </w:r>
            <w:r w:rsidRPr="00B1596F">
              <w:rPr>
                <w:rFonts w:ascii="Arial" w:hAnsi="Arial" w:cs="Arial"/>
                <w:snapToGrid w:val="0"/>
                <w:lang w:val="it-IT"/>
              </w:rPr>
              <w:t xml:space="preserve"> progettazione e l’esecuzione dei lavori di cui trattasi e di tutti gli obblighi che saranno sottoscritti in sede di stipula del contratto e di accettare la consegna dei lavori come sopra effettuata:</w:t>
            </w:r>
          </w:p>
        </w:tc>
      </w:tr>
      <w:tr w:rsidR="00B1596F" w:rsidRPr="0010372F" w14:paraId="30166374" w14:textId="77777777" w:rsidTr="00B1596F">
        <w:tc>
          <w:tcPr>
            <w:tcW w:w="9919" w:type="dxa"/>
          </w:tcPr>
          <w:p w14:paraId="08012C8A" w14:textId="77777777" w:rsidR="00B1596F" w:rsidRPr="00B1596F" w:rsidRDefault="00B1596F" w:rsidP="00B159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B1596F">
              <w:rPr>
                <w:rFonts w:ascii="Arial" w:hAnsi="Arial" w:cs="Arial"/>
                <w:snapToGrid w:val="0"/>
                <w:lang w:val="it-IT"/>
              </w:rPr>
              <w:t>senza sollevare riserve od eccezioni di sorta;</w:t>
            </w:r>
          </w:p>
        </w:tc>
      </w:tr>
      <w:tr w:rsidR="00B1596F" w:rsidRPr="00B1596F" w14:paraId="17587BD5" w14:textId="77777777" w:rsidTr="00B1596F">
        <w:tc>
          <w:tcPr>
            <w:tcW w:w="9919" w:type="dxa"/>
          </w:tcPr>
          <w:p w14:paraId="65F23141" w14:textId="77777777" w:rsidR="00B1596F" w:rsidRPr="00B1596F" w:rsidRDefault="00B1596F" w:rsidP="00B159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B1596F">
              <w:rPr>
                <w:rFonts w:ascii="Arial" w:hAnsi="Arial" w:cs="Arial"/>
                <w:snapToGrid w:val="0"/>
                <w:lang w:val="it-IT"/>
              </w:rPr>
              <w:t xml:space="preserve">con riserva, da esplicitare, a pena di decadenza, </w:t>
            </w:r>
            <w:r w:rsidRPr="00B1596F">
              <w:rPr>
                <w:rFonts w:ascii="Arial" w:hAnsi="Arial" w:cs="Arial"/>
                <w:snapToGrid w:val="0"/>
                <w:color w:val="FF0000"/>
                <w:lang w:val="it-IT"/>
              </w:rPr>
              <w:t>entro 15 giorni dalla data di sottoscrizione del presente verbale / nei termini e con i modi indicati dal capitolato speciale d’appalto</w:t>
            </w:r>
            <w:r w:rsidRPr="00B1596F">
              <w:rPr>
                <w:rFonts w:ascii="Arial" w:hAnsi="Arial" w:cs="Arial"/>
                <w:snapToGrid w:val="0"/>
                <w:lang w:val="it-IT"/>
              </w:rPr>
              <w:t xml:space="preserve">, compilando l’apposito modulo (B14-dig). </w:t>
            </w:r>
            <w:r w:rsidRPr="00B1596F">
              <w:rPr>
                <w:rFonts w:ascii="Arial" w:hAnsi="Arial" w:cs="Arial"/>
                <w:snapToGrid w:val="0"/>
                <w:color w:val="FF0000"/>
                <w:lang w:val="it-IT"/>
              </w:rPr>
              <w:t>*</w:t>
            </w:r>
            <w:r w:rsidRPr="00B1596F">
              <w:rPr>
                <w:rFonts w:ascii="Arial" w:hAnsi="Arial" w:cs="Arial"/>
                <w:snapToGrid w:val="0"/>
                <w:lang w:val="it-IT"/>
              </w:rPr>
              <w:t>.</w:t>
            </w:r>
          </w:p>
        </w:tc>
      </w:tr>
      <w:tr w:rsidR="00B1596F" w:rsidRPr="00B1596F" w14:paraId="08C21DD8" w14:textId="77777777" w:rsidTr="00B1596F">
        <w:tc>
          <w:tcPr>
            <w:tcW w:w="9919" w:type="dxa"/>
          </w:tcPr>
          <w:p w14:paraId="38935F77" w14:textId="77777777" w:rsidR="00B1596F" w:rsidRPr="00B1596F" w:rsidRDefault="00B1596F" w:rsidP="00B15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B1596F" w:rsidRPr="0010372F" w14:paraId="7C6F7886" w14:textId="77777777" w:rsidTr="00B1596F">
        <w:tc>
          <w:tcPr>
            <w:tcW w:w="9919" w:type="dxa"/>
          </w:tcPr>
          <w:p w14:paraId="19FF9122" w14:textId="77777777" w:rsidR="00B1596F" w:rsidRPr="00B1596F" w:rsidRDefault="00B1596F" w:rsidP="00B1596F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B1596F">
              <w:rPr>
                <w:rFonts w:ascii="Arial" w:hAnsi="Arial" w:cs="Arial"/>
                <w:snapToGrid w:val="0"/>
                <w:lang w:val="it-IT"/>
              </w:rPr>
              <w:t>Il tempo utile per la completa esecuzione dei lavori, in base all’articolo 20 del capitolato speciale d’appalto, è fissato in giorni naturali e consecutivi di cui sopra e l’ultimazione dei lavori dovrà avvenire entro il giorno sopra indicato.</w:t>
            </w:r>
          </w:p>
        </w:tc>
      </w:tr>
      <w:tr w:rsidR="00B1596F" w:rsidRPr="0010372F" w14:paraId="66A147EA" w14:textId="77777777" w:rsidTr="00B1596F">
        <w:tc>
          <w:tcPr>
            <w:tcW w:w="9919" w:type="dxa"/>
          </w:tcPr>
          <w:p w14:paraId="5B6FAF34" w14:textId="77777777" w:rsidR="00B1596F" w:rsidRPr="00B1596F" w:rsidRDefault="00B1596F" w:rsidP="00B1596F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8000"/>
                <w:lang w:val="it-IT"/>
              </w:rPr>
            </w:pPr>
          </w:p>
        </w:tc>
      </w:tr>
      <w:tr w:rsidR="00B1596F" w:rsidRPr="0010372F" w14:paraId="377CB615" w14:textId="77777777" w:rsidTr="00B1596F">
        <w:tc>
          <w:tcPr>
            <w:tcW w:w="9919" w:type="dxa"/>
          </w:tcPr>
          <w:p w14:paraId="5450B6AC" w14:textId="77777777" w:rsidR="00B1596F" w:rsidRPr="00B1596F" w:rsidRDefault="00B1596F" w:rsidP="00B1596F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B1596F">
              <w:rPr>
                <w:rFonts w:ascii="Arial" w:hAnsi="Arial" w:cs="Arial"/>
                <w:snapToGrid w:val="0"/>
                <w:color w:val="008000"/>
                <w:lang w:val="it-IT"/>
              </w:rPr>
              <w:t>(in caso di consegna parziale, altrimenti cancellare)</w:t>
            </w:r>
            <w:r w:rsidRPr="00B1596F">
              <w:rPr>
                <w:rFonts w:ascii="Arial" w:hAnsi="Arial" w:cs="Arial"/>
                <w:snapToGrid w:val="0"/>
                <w:color w:val="FF0000"/>
                <w:lang w:val="it-IT"/>
              </w:rPr>
              <w:t xml:space="preserve"> </w:t>
            </w:r>
            <w:r w:rsidRPr="00B1596F">
              <w:rPr>
                <w:rFonts w:ascii="Arial" w:hAnsi="Arial" w:cs="Arial"/>
                <w:snapToGrid w:val="0"/>
                <w:lang w:val="it-IT"/>
              </w:rPr>
              <w:t>Resta inteso che il tempo utile per dare compiuti i lavori, decorrerà dalla data dell’ultimo verbale di consegna parziale.</w:t>
            </w:r>
          </w:p>
        </w:tc>
      </w:tr>
      <w:tr w:rsidR="00B1596F" w:rsidRPr="0010372F" w14:paraId="3BF4C312" w14:textId="77777777" w:rsidTr="00B1596F">
        <w:tc>
          <w:tcPr>
            <w:tcW w:w="9919" w:type="dxa"/>
          </w:tcPr>
          <w:p w14:paraId="4662160D" w14:textId="77777777" w:rsidR="00B1596F" w:rsidRPr="00B1596F" w:rsidRDefault="00B1596F" w:rsidP="00B1596F">
            <w:pPr>
              <w:spacing w:line="360" w:lineRule="auto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B1596F" w:rsidRPr="0010372F" w14:paraId="00828AE0" w14:textId="77777777" w:rsidTr="00B1596F">
        <w:tc>
          <w:tcPr>
            <w:tcW w:w="9919" w:type="dxa"/>
          </w:tcPr>
          <w:p w14:paraId="37EC54EB" w14:textId="77777777" w:rsidR="00B1596F" w:rsidRPr="00B1596F" w:rsidRDefault="00B1596F" w:rsidP="00B1596F">
            <w:pPr>
              <w:spacing w:line="360" w:lineRule="auto"/>
              <w:rPr>
                <w:rFonts w:ascii="Arial" w:hAnsi="Arial" w:cs="Arial"/>
                <w:snapToGrid w:val="0"/>
                <w:lang w:val="it-IT"/>
              </w:rPr>
            </w:pPr>
            <w:r w:rsidRPr="00B1596F">
              <w:rPr>
                <w:rFonts w:ascii="Arial" w:hAnsi="Arial" w:cs="Arial"/>
                <w:snapToGrid w:val="0"/>
                <w:lang w:val="it-IT"/>
              </w:rPr>
              <w:t xml:space="preserve">Atto sottoscritto dal DL e dal rappresentante legale dell’appaltatore con firma digitale visibile. </w:t>
            </w:r>
          </w:p>
        </w:tc>
      </w:tr>
      <w:tr w:rsidR="00B1596F" w:rsidRPr="0010372F" w14:paraId="13D97D5D" w14:textId="77777777" w:rsidTr="00B1596F">
        <w:tc>
          <w:tcPr>
            <w:tcW w:w="9919" w:type="dxa"/>
          </w:tcPr>
          <w:p w14:paraId="2B165C23" w14:textId="77777777" w:rsidR="00B1596F" w:rsidRPr="00B1596F" w:rsidRDefault="00B1596F" w:rsidP="00B1596F">
            <w:pPr>
              <w:spacing w:line="360" w:lineRule="auto"/>
              <w:rPr>
                <w:rFonts w:ascii="Arial" w:hAnsi="Arial" w:cs="Arial"/>
                <w:snapToGrid w:val="0"/>
                <w:lang w:val="it-IT"/>
              </w:rPr>
            </w:pPr>
            <w:r w:rsidRPr="00B1596F">
              <w:rPr>
                <w:rFonts w:ascii="Arial" w:hAnsi="Arial" w:cs="Arial"/>
                <w:snapToGrid w:val="0"/>
                <w:lang w:val="it-IT"/>
              </w:rPr>
              <w:t>(Il relativo file deve essere consegnato al legale rappresentante dell’appaltatore al momento della sottoscrizione)</w:t>
            </w:r>
          </w:p>
        </w:tc>
      </w:tr>
      <w:tr w:rsidR="00B1596F" w:rsidRPr="0010372F" w14:paraId="55BDFD03" w14:textId="77777777" w:rsidTr="00B1596F">
        <w:tc>
          <w:tcPr>
            <w:tcW w:w="9919" w:type="dxa"/>
          </w:tcPr>
          <w:p w14:paraId="19AB252D" w14:textId="77777777" w:rsidR="00B1596F" w:rsidRPr="00B1596F" w:rsidRDefault="00B1596F" w:rsidP="00B1596F">
            <w:pPr>
              <w:spacing w:line="360" w:lineRule="auto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B1596F" w:rsidRPr="0010372F" w14:paraId="3FEFFC4B" w14:textId="77777777" w:rsidTr="00B1596F">
        <w:tc>
          <w:tcPr>
            <w:tcW w:w="9919" w:type="dxa"/>
          </w:tcPr>
          <w:p w14:paraId="676179BD" w14:textId="218846D1" w:rsidR="00445C2A" w:rsidRPr="0010372F" w:rsidRDefault="00445C2A" w:rsidP="00B1596F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10372F">
              <w:rPr>
                <w:rFonts w:ascii="Arial" w:eastAsia="Calibri" w:hAnsi="Arial" w:cs="Arial"/>
                <w:b/>
                <w:bCs/>
                <w:i/>
                <w:iCs/>
                <w:color w:val="4472C4"/>
                <w:u w:val="single"/>
                <w:lang w:val="it-IT"/>
              </w:rPr>
              <w:t xml:space="preserve">(Lasciare solo se si applica d.lgs. 50/2016)  </w:t>
            </w:r>
          </w:p>
          <w:p w14:paraId="74A02D1F" w14:textId="169EDBC3" w:rsidR="00B1596F" w:rsidRPr="00B1596F" w:rsidRDefault="00B1596F" w:rsidP="00B1596F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lastRenderedPageBreak/>
              <w:t>L’appaltatore dichiara di aver provveduto al pagamento dell’imposta di bollo ai sensi del DPR 642 del 26/10/1972.</w:t>
            </w:r>
          </w:p>
        </w:tc>
      </w:tr>
      <w:tr w:rsidR="00B1596F" w:rsidRPr="0010372F" w14:paraId="67F5F438" w14:textId="77777777" w:rsidTr="00B1596F">
        <w:tc>
          <w:tcPr>
            <w:tcW w:w="9919" w:type="dxa"/>
          </w:tcPr>
          <w:p w14:paraId="74AE90CD" w14:textId="77777777" w:rsidR="00B1596F" w:rsidRPr="00B1596F" w:rsidRDefault="00B1596F" w:rsidP="00B1596F">
            <w:pPr>
              <w:spacing w:line="360" w:lineRule="auto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B1596F" w:rsidRPr="0010372F" w14:paraId="5B6AE94B" w14:textId="77777777" w:rsidTr="00B1596F">
        <w:tc>
          <w:tcPr>
            <w:tcW w:w="9919" w:type="dxa"/>
          </w:tcPr>
          <w:p w14:paraId="61A6E9F9" w14:textId="77777777" w:rsidR="00B1596F" w:rsidRPr="00B1596F" w:rsidRDefault="00B1596F" w:rsidP="00B1596F">
            <w:pPr>
              <w:spacing w:line="360" w:lineRule="auto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B1596F" w:rsidRPr="00B1596F" w14:paraId="16E1F39C" w14:textId="77777777" w:rsidTr="00B1596F">
        <w:tc>
          <w:tcPr>
            <w:tcW w:w="9919" w:type="dxa"/>
          </w:tcPr>
          <w:p w14:paraId="2F84DB68" w14:textId="77777777" w:rsidR="00B1596F" w:rsidRPr="00B1596F" w:rsidRDefault="00B1596F" w:rsidP="00B1596F">
            <w:pPr>
              <w:spacing w:line="360" w:lineRule="auto"/>
              <w:rPr>
                <w:rFonts w:ascii="Arial" w:hAnsi="Arial" w:cs="Arial"/>
                <w:snapToGrid w:val="0"/>
                <w:color w:val="008000"/>
                <w:u w:val="single"/>
                <w:lang w:val="it-IT"/>
              </w:rPr>
            </w:pPr>
            <w:r w:rsidRPr="00B1596F">
              <w:rPr>
                <w:rFonts w:ascii="Arial" w:hAnsi="Arial" w:cs="Arial"/>
                <w:snapToGrid w:val="0"/>
                <w:color w:val="008000"/>
                <w:u w:val="single"/>
                <w:lang w:val="it-IT"/>
              </w:rPr>
              <w:t>Informazioni per l’utilizzo:</w:t>
            </w:r>
          </w:p>
        </w:tc>
      </w:tr>
      <w:tr w:rsidR="00B1596F" w:rsidRPr="00B1596F" w14:paraId="67730CC9" w14:textId="77777777" w:rsidTr="00B1596F">
        <w:tc>
          <w:tcPr>
            <w:tcW w:w="9919" w:type="dxa"/>
          </w:tcPr>
          <w:p w14:paraId="754B5E71" w14:textId="77777777" w:rsidR="00B1596F" w:rsidRPr="00B1596F" w:rsidRDefault="00B1596F" w:rsidP="00B1596F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FF0000"/>
                <w:lang w:val="it-IT"/>
              </w:rPr>
            </w:pPr>
            <w:r w:rsidRPr="00B1596F">
              <w:rPr>
                <w:rFonts w:ascii="Arial" w:hAnsi="Arial" w:cs="Arial"/>
                <w:snapToGrid w:val="0"/>
                <w:color w:val="FF0000"/>
                <w:lang w:val="it-IT"/>
              </w:rPr>
              <w:t>*</w:t>
            </w:r>
          </w:p>
        </w:tc>
      </w:tr>
      <w:tr w:rsidR="00B1596F" w:rsidRPr="0010372F" w14:paraId="79513C01" w14:textId="77777777" w:rsidTr="00B1596F">
        <w:tc>
          <w:tcPr>
            <w:tcW w:w="9919" w:type="dxa"/>
          </w:tcPr>
          <w:p w14:paraId="43BE5F0D" w14:textId="77777777" w:rsidR="00B1596F" w:rsidRPr="00B1596F" w:rsidRDefault="00B1596F" w:rsidP="00B1596F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FF0000"/>
                <w:lang w:val="it-IT"/>
              </w:rPr>
            </w:pPr>
            <w:r w:rsidRPr="00B1596F">
              <w:rPr>
                <w:rFonts w:ascii="Arial" w:hAnsi="Arial" w:cs="Arial"/>
                <w:snapToGrid w:val="0"/>
                <w:color w:val="FF0000"/>
                <w:lang w:val="it-IT"/>
              </w:rPr>
              <w:t xml:space="preserve">1. </w:t>
            </w:r>
            <w:r w:rsidRPr="00B1596F">
              <w:rPr>
                <w:rFonts w:ascii="Arial" w:hAnsi="Arial" w:cs="Arial"/>
                <w:b/>
                <w:snapToGrid w:val="0"/>
                <w:color w:val="FF0000"/>
                <w:lang w:val="it-IT"/>
              </w:rPr>
              <w:t xml:space="preserve">scegliere a seconda che </w:t>
            </w:r>
            <w:bookmarkStart w:id="5" w:name="_Hlk517258837"/>
            <w:r w:rsidRPr="00B1596F">
              <w:rPr>
                <w:rFonts w:ascii="Arial" w:hAnsi="Arial" w:cs="Arial"/>
                <w:b/>
                <w:snapToGrid w:val="0"/>
                <w:color w:val="FF0000"/>
                <w:lang w:val="it-IT"/>
              </w:rPr>
              <w:t>il contratto sia stato stipulato in data antecedente all’entrata in vigore del d.m. n. 49/2018 o successiva all’entrata in vigore del d.m. n. 49/2018</w:t>
            </w:r>
            <w:bookmarkEnd w:id="5"/>
            <w:r w:rsidRPr="00B1596F">
              <w:rPr>
                <w:rFonts w:ascii="Arial" w:hAnsi="Arial" w:cs="Arial"/>
                <w:snapToGrid w:val="0"/>
                <w:color w:val="FF0000"/>
                <w:lang w:val="it-IT"/>
              </w:rPr>
              <w:t xml:space="preserve"> </w:t>
            </w:r>
          </w:p>
        </w:tc>
      </w:tr>
      <w:tr w:rsidR="00B1596F" w:rsidRPr="0010372F" w14:paraId="5D0F5F8C" w14:textId="77777777" w:rsidTr="00B1596F">
        <w:tc>
          <w:tcPr>
            <w:tcW w:w="9919" w:type="dxa"/>
          </w:tcPr>
          <w:p w14:paraId="3C77DABD" w14:textId="77777777" w:rsidR="00B1596F" w:rsidRPr="00B1596F" w:rsidRDefault="00B1596F" w:rsidP="00B1596F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8000"/>
                <w:lang w:val="it-IT"/>
              </w:rPr>
            </w:pPr>
            <w:r w:rsidRPr="00B1596F">
              <w:rPr>
                <w:rFonts w:ascii="Arial" w:hAnsi="Arial" w:cs="Arial"/>
                <w:snapToGrid w:val="0"/>
                <w:color w:val="008000"/>
                <w:lang w:val="it-IT"/>
              </w:rPr>
              <w:t>Ai sensi dell`articolo 32, 8 comma del codice (come modificato dall'art. 4, comma 1, della legge n. 120 del 2020), “</w:t>
            </w:r>
            <w:r w:rsidRPr="00B1596F">
              <w:rPr>
                <w:rFonts w:ascii="Arial" w:hAnsi="Arial" w:cs="Arial"/>
                <w:i/>
                <w:snapToGrid w:val="0"/>
                <w:color w:val="008000"/>
                <w:lang w:val="it-IT"/>
              </w:rPr>
              <w:t>l’esecuzione d’urgenza è ammessa esclusivamente nelle ipotesi di eventi oggettivamente imprevedibili, per ovviare a situazioni di pericolo per persone, animali o cose, ovvero per l’igiene e la salute pubblica, ovvero per il patrimonio storico, artistico, culturale ovvero nei casi in cui la mancata esecuzione immediata della prestazione dedotta nella gara determinerebbe un grave danno all'interesse pubblico che è destinata a soddisfare, ivi compresa la perdita di finanziamenti comunitari”</w:t>
            </w:r>
            <w:r w:rsidRPr="00B1596F">
              <w:rPr>
                <w:rFonts w:ascii="Arial" w:hAnsi="Arial" w:cs="Arial"/>
                <w:snapToGrid w:val="0"/>
                <w:color w:val="008000"/>
                <w:lang w:val="it-IT"/>
              </w:rPr>
              <w:t>.</w:t>
            </w:r>
          </w:p>
        </w:tc>
      </w:tr>
      <w:tr w:rsidR="00B1596F" w:rsidRPr="0010372F" w14:paraId="490409D8" w14:textId="77777777" w:rsidTr="00B1596F">
        <w:tc>
          <w:tcPr>
            <w:tcW w:w="9919" w:type="dxa"/>
          </w:tcPr>
          <w:p w14:paraId="31D1645D" w14:textId="77777777" w:rsidR="00B1596F" w:rsidRPr="00B1596F" w:rsidRDefault="00B1596F" w:rsidP="00B1596F">
            <w:pPr>
              <w:pStyle w:val="Default"/>
              <w:spacing w:line="360" w:lineRule="auto"/>
              <w:jc w:val="both"/>
              <w:rPr>
                <w:rFonts w:ascii="Arial" w:hAnsi="Arial" w:cs="Arial"/>
                <w:snapToGrid w:val="0"/>
                <w:color w:val="008000"/>
                <w:sz w:val="20"/>
                <w:szCs w:val="20"/>
                <w:lang w:val="it-IT" w:eastAsia="it-IT"/>
              </w:rPr>
            </w:pPr>
            <w:r w:rsidRPr="00B1596F">
              <w:rPr>
                <w:rFonts w:ascii="Arial" w:hAnsi="Arial" w:cs="Arial"/>
                <w:snapToGrid w:val="0"/>
                <w:color w:val="008000"/>
                <w:sz w:val="20"/>
                <w:szCs w:val="20"/>
                <w:lang w:val="it-IT" w:eastAsia="it-IT"/>
              </w:rPr>
              <w:t>Il direttore dei lavori comunica con un congruo preavviso all’impresa affidataria il giorno e il luogo in cui deve presentarsi, munita del personale idoneo, nonché delle attrezzature e dei materiali necessari per eseguire, ove occorra, il tracciamento dei lavori secondo i piani, profili e disegni di progetto. Trascorso inutilmente e senza giustificato motivo il termine assegnato a tali fini dal direttore dei lavori, la stazione appaltante ha facoltà di risolvere il contratto e di incamerare la cauzione, oppure, di fissare una nuova data per la consegna, ferma restando la decorrenza del termine contrattuale dalla data della prima convocazione.</w:t>
            </w:r>
          </w:p>
        </w:tc>
      </w:tr>
      <w:tr w:rsidR="00B1596F" w:rsidRPr="0010372F" w14:paraId="35B1BC5D" w14:textId="77777777" w:rsidTr="00B1596F">
        <w:tc>
          <w:tcPr>
            <w:tcW w:w="9919" w:type="dxa"/>
          </w:tcPr>
          <w:p w14:paraId="3AFA76F1" w14:textId="77777777" w:rsidR="00B1596F" w:rsidRPr="00B1596F" w:rsidRDefault="00B1596F" w:rsidP="00B1596F">
            <w:pPr>
              <w:pStyle w:val="Default"/>
              <w:spacing w:line="360" w:lineRule="auto"/>
              <w:jc w:val="both"/>
              <w:rPr>
                <w:rFonts w:ascii="Arial" w:hAnsi="Arial" w:cs="Arial"/>
                <w:snapToGrid w:val="0"/>
                <w:color w:val="008000"/>
                <w:sz w:val="20"/>
                <w:szCs w:val="20"/>
                <w:lang w:val="it-IT" w:eastAsia="it-IT"/>
              </w:rPr>
            </w:pPr>
            <w:r w:rsidRPr="00B1596F">
              <w:rPr>
                <w:rFonts w:ascii="Arial" w:hAnsi="Arial" w:cs="Arial"/>
                <w:snapToGrid w:val="0"/>
                <w:color w:val="008000"/>
                <w:sz w:val="20"/>
                <w:szCs w:val="20"/>
                <w:lang w:val="it-IT" w:eastAsia="it-IT"/>
              </w:rPr>
              <w:t>Sono a carico dell’esecutore gli oneri per le spese relative alla consegna, alla verifica ed al completamento del tracciamento che fosse stato già eseguito a cura della stazione appaltante.</w:t>
            </w:r>
          </w:p>
        </w:tc>
      </w:tr>
      <w:tr w:rsidR="00B1596F" w:rsidRPr="00B1596F" w14:paraId="12BDC4E9" w14:textId="77777777" w:rsidTr="00B1596F">
        <w:tc>
          <w:tcPr>
            <w:tcW w:w="9919" w:type="dxa"/>
          </w:tcPr>
          <w:p w14:paraId="7E941A31" w14:textId="77777777" w:rsidR="00B1596F" w:rsidRPr="00B1596F" w:rsidRDefault="00B1596F" w:rsidP="00B1596F">
            <w:pPr>
              <w:pStyle w:val="Default"/>
              <w:spacing w:line="360" w:lineRule="auto"/>
              <w:jc w:val="both"/>
              <w:rPr>
                <w:rFonts w:ascii="Arial" w:hAnsi="Arial" w:cs="Arial"/>
                <w:snapToGrid w:val="0"/>
                <w:color w:val="008000"/>
                <w:sz w:val="20"/>
                <w:szCs w:val="20"/>
                <w:lang w:val="it-IT" w:eastAsia="it-IT"/>
              </w:rPr>
            </w:pPr>
            <w:r w:rsidRPr="00B1596F">
              <w:rPr>
                <w:rFonts w:ascii="Arial" w:hAnsi="Arial" w:cs="Arial"/>
                <w:snapToGrid w:val="0"/>
                <w:color w:val="008000"/>
                <w:sz w:val="20"/>
                <w:szCs w:val="20"/>
                <w:lang w:val="it-IT" w:eastAsia="it-IT"/>
              </w:rPr>
              <w:t>Effettuato il tracciamento, sono collocati picchetti, capisaldi, sagome, termini ovunque si riconoscano necessari. L’esecutore è responsabile della conservazione dei segnali e capisaldi.</w:t>
            </w:r>
          </w:p>
        </w:tc>
      </w:tr>
      <w:tr w:rsidR="00B1596F" w:rsidRPr="0010372F" w14:paraId="1C08A3F8" w14:textId="77777777" w:rsidTr="00B1596F">
        <w:tc>
          <w:tcPr>
            <w:tcW w:w="9919" w:type="dxa"/>
          </w:tcPr>
          <w:p w14:paraId="1537E2E8" w14:textId="77777777" w:rsidR="00B1596F" w:rsidRPr="00B1596F" w:rsidRDefault="00B1596F" w:rsidP="00B1596F">
            <w:pPr>
              <w:pStyle w:val="Default"/>
              <w:spacing w:line="360" w:lineRule="auto"/>
              <w:jc w:val="both"/>
              <w:rPr>
                <w:rFonts w:ascii="Arial" w:hAnsi="Arial" w:cs="Arial"/>
                <w:snapToGrid w:val="0"/>
                <w:color w:val="008000"/>
                <w:sz w:val="20"/>
                <w:szCs w:val="20"/>
                <w:lang w:val="it-IT" w:eastAsia="it-IT"/>
              </w:rPr>
            </w:pPr>
            <w:r w:rsidRPr="00B1596F">
              <w:rPr>
                <w:rFonts w:ascii="Arial" w:hAnsi="Arial" w:cs="Arial"/>
                <w:snapToGrid w:val="0"/>
                <w:color w:val="008000"/>
                <w:sz w:val="20"/>
                <w:szCs w:val="20"/>
                <w:lang w:val="it-IT" w:eastAsia="it-IT"/>
              </w:rPr>
              <w:t>Qualora, per l'estensione delle aree o dei locali, o per l'importanza dei mezzi d'opera, occorra procedere in più luoghi e in più tempi ai relativi accertamenti, questi fanno tutti parte integrante del processo verbale di consegna.</w:t>
            </w:r>
          </w:p>
        </w:tc>
      </w:tr>
      <w:tr w:rsidR="00B1596F" w:rsidRPr="0010372F" w14:paraId="62BFBBA0" w14:textId="77777777" w:rsidTr="00B1596F">
        <w:tc>
          <w:tcPr>
            <w:tcW w:w="9919" w:type="dxa"/>
          </w:tcPr>
          <w:p w14:paraId="128711BA" w14:textId="77777777" w:rsidR="00B1596F" w:rsidRPr="00B1596F" w:rsidRDefault="00B1596F" w:rsidP="00B1596F">
            <w:pPr>
              <w:pStyle w:val="Default"/>
              <w:spacing w:line="360" w:lineRule="auto"/>
              <w:jc w:val="both"/>
              <w:rPr>
                <w:rFonts w:ascii="Arial" w:hAnsi="Arial" w:cs="Arial"/>
                <w:snapToGrid w:val="0"/>
                <w:color w:val="008000"/>
                <w:sz w:val="20"/>
                <w:szCs w:val="20"/>
                <w:lang w:val="it-IT" w:eastAsia="it-IT"/>
              </w:rPr>
            </w:pPr>
            <w:r w:rsidRPr="00B1596F">
              <w:rPr>
                <w:rFonts w:ascii="Arial" w:hAnsi="Arial" w:cs="Arial"/>
                <w:snapToGrid w:val="0"/>
                <w:color w:val="008000"/>
                <w:sz w:val="20"/>
                <w:szCs w:val="20"/>
                <w:lang w:val="it-IT" w:eastAsia="it-IT"/>
              </w:rPr>
              <w:t>Qualora l’esecutore intenda far valere pretese derivanti dalla riscontrata difformità dello stato dei luoghi rispetto a quello previsto in progetto, deve formulare riserva sul verbale di consegna con un regime diverso a seconda che il contratto sia stato stipulato in data antecedente o successiva all`entrata in vigore del d.m. n. 49/2018: nel primo caso, la riserva andrà apposta con le modalità di cui agli articoli 190 e 191 DPR n. 207/2010; nel secondo caso, con le modalità e con gli effetti stabiliti nel capitolato speciale d`appalto.</w:t>
            </w:r>
          </w:p>
        </w:tc>
      </w:tr>
      <w:tr w:rsidR="00B1596F" w:rsidRPr="0010372F" w14:paraId="09E4CAC0" w14:textId="77777777" w:rsidTr="00B1596F">
        <w:tc>
          <w:tcPr>
            <w:tcW w:w="9919" w:type="dxa"/>
          </w:tcPr>
          <w:p w14:paraId="708DC5A9" w14:textId="77777777" w:rsidR="00B1596F" w:rsidRPr="00B1596F" w:rsidRDefault="00B1596F" w:rsidP="00B1596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napToGrid w:val="0"/>
                <w:color w:val="008000"/>
                <w:sz w:val="20"/>
                <w:szCs w:val="20"/>
                <w:lang w:val="it-IT" w:eastAsia="it-IT"/>
              </w:rPr>
            </w:pPr>
            <w:r w:rsidRPr="00B1596F">
              <w:rPr>
                <w:rFonts w:ascii="Arial" w:hAnsi="Arial" w:cs="Arial"/>
                <w:b/>
                <w:snapToGrid w:val="0"/>
                <w:color w:val="008000"/>
                <w:sz w:val="20"/>
                <w:szCs w:val="20"/>
                <w:lang w:val="it-IT" w:eastAsia="it-IT"/>
              </w:rPr>
              <w:t>Ai fini della consegna dei lavori è necessaria l’autorizzazione del RUP, ai sensi dell’art. 32, comma 8 del codice.</w:t>
            </w:r>
          </w:p>
        </w:tc>
      </w:tr>
      <w:tr w:rsidR="00B1596F" w:rsidRPr="0010372F" w14:paraId="05990978" w14:textId="77777777" w:rsidTr="00B1596F">
        <w:tc>
          <w:tcPr>
            <w:tcW w:w="9919" w:type="dxa"/>
          </w:tcPr>
          <w:p w14:paraId="2FD75685" w14:textId="731EF166" w:rsidR="00445C2A" w:rsidRPr="00445C2A" w:rsidRDefault="00445C2A" w:rsidP="00B1596F">
            <w:pPr>
              <w:spacing w:line="360" w:lineRule="auto"/>
              <w:rPr>
                <w:rFonts w:ascii="Arial" w:hAnsi="Arial" w:cs="Arial"/>
                <w:snapToGrid w:val="0"/>
                <w:color w:val="008000"/>
                <w:lang w:val="it-IT"/>
              </w:rPr>
            </w:pPr>
            <w:r w:rsidRPr="0010372F">
              <w:rPr>
                <w:rFonts w:ascii="Arial" w:eastAsia="Calibri" w:hAnsi="Arial" w:cs="Arial"/>
                <w:b/>
                <w:bCs/>
                <w:i/>
                <w:iCs/>
                <w:color w:val="4472C4"/>
                <w:u w:val="single"/>
                <w:lang w:val="it-IT"/>
              </w:rPr>
              <w:t xml:space="preserve">(Lasciare solo se si applica d.lgs. 50/2016)  </w:t>
            </w:r>
          </w:p>
          <w:p w14:paraId="2942E006" w14:textId="1ED36BB2" w:rsidR="00B1596F" w:rsidRPr="00B1596F" w:rsidRDefault="00B1596F" w:rsidP="00445C2A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8000"/>
                <w:lang w:val="it-IT"/>
              </w:rPr>
            </w:pPr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t>Il documento digitale deve essere munito della comprova di assolvimento dell'imposta di bollo ai sensi di legge (art. 2 DPR 642/72 - € 16).</w:t>
            </w:r>
          </w:p>
        </w:tc>
      </w:tr>
      <w:tr w:rsidR="00B1596F" w:rsidRPr="0010372F" w14:paraId="1BA2E0B6" w14:textId="77777777" w:rsidTr="00B1596F">
        <w:tc>
          <w:tcPr>
            <w:tcW w:w="9919" w:type="dxa"/>
          </w:tcPr>
          <w:p w14:paraId="5B0CF86A" w14:textId="77777777" w:rsidR="00B1596F" w:rsidRPr="00B1596F" w:rsidRDefault="00B1596F" w:rsidP="00B1596F">
            <w:pPr>
              <w:spacing w:line="360" w:lineRule="auto"/>
              <w:rPr>
                <w:rFonts w:ascii="Arial" w:hAnsi="Arial" w:cs="Arial"/>
                <w:snapToGrid w:val="0"/>
                <w:color w:val="008000"/>
                <w:lang w:val="it-IT"/>
              </w:rPr>
            </w:pPr>
            <w:r w:rsidRPr="00B1596F">
              <w:rPr>
                <w:rFonts w:ascii="Arial" w:hAnsi="Arial" w:cs="Arial"/>
                <w:snapToGrid w:val="0"/>
                <w:color w:val="008000"/>
                <w:lang w:val="it-IT"/>
              </w:rPr>
              <w:t>Il documento va trasmesso via pec ai seguenti destinatari entro il giorno lavorativo successivo: RUP; ufficio tecnico; eventuale TU; e per conoscenza all’appaltatore.</w:t>
            </w:r>
          </w:p>
        </w:tc>
      </w:tr>
      <w:tr w:rsidR="00B1596F" w:rsidRPr="0010372F" w14:paraId="7E3C3BB5" w14:textId="77777777" w:rsidTr="00B1596F">
        <w:tc>
          <w:tcPr>
            <w:tcW w:w="9919" w:type="dxa"/>
          </w:tcPr>
          <w:p w14:paraId="529376AA" w14:textId="77777777" w:rsidR="00B1596F" w:rsidRPr="00B1596F" w:rsidRDefault="00B1596F" w:rsidP="00B1596F">
            <w:pPr>
              <w:spacing w:line="360" w:lineRule="auto"/>
              <w:rPr>
                <w:rFonts w:ascii="Arial" w:hAnsi="Arial" w:cs="Arial"/>
                <w:lang w:val="it-IT"/>
              </w:rPr>
            </w:pPr>
          </w:p>
        </w:tc>
      </w:tr>
      <w:tr w:rsidR="00B1596F" w:rsidRPr="0010372F" w14:paraId="08FE4A52" w14:textId="77777777" w:rsidTr="00B1596F">
        <w:tc>
          <w:tcPr>
            <w:tcW w:w="9919" w:type="dxa"/>
          </w:tcPr>
          <w:p w14:paraId="67CB9ACB" w14:textId="77777777" w:rsidR="00B1596F" w:rsidRPr="00B1596F" w:rsidRDefault="00B1596F" w:rsidP="00B1596F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FF0000"/>
                <w:lang w:val="it-IT"/>
              </w:rPr>
            </w:pPr>
          </w:p>
        </w:tc>
      </w:tr>
      <w:tr w:rsidR="00B1596F" w:rsidRPr="0010372F" w14:paraId="2C255851" w14:textId="77777777" w:rsidTr="00B1596F">
        <w:tc>
          <w:tcPr>
            <w:tcW w:w="9919" w:type="dxa"/>
          </w:tcPr>
          <w:p w14:paraId="1E75E6D6" w14:textId="7A815F2E" w:rsidR="00B1596F" w:rsidRPr="00B1596F" w:rsidRDefault="00B1596F" w:rsidP="00B1596F">
            <w:pPr>
              <w:spacing w:line="360" w:lineRule="auto"/>
              <w:jc w:val="both"/>
              <w:rPr>
                <w:rFonts w:ascii="Arial" w:hAnsi="Arial" w:cs="Arial"/>
                <w:i/>
                <w:snapToGrid w:val="0"/>
                <w:color w:val="008000"/>
                <w:highlight w:val="yellow"/>
                <w:lang w:val="it-IT"/>
              </w:rPr>
            </w:pPr>
            <w:r w:rsidRPr="0010372F">
              <w:rPr>
                <w:rFonts w:ascii="Arial" w:hAnsi="Arial" w:cs="Arial"/>
                <w:b/>
                <w:snapToGrid w:val="0"/>
                <w:color w:val="FF0000"/>
                <w:lang w:val="it-IT"/>
              </w:rPr>
              <w:t xml:space="preserve">2. per i contratti per i quali i bandi o avvisi con cui si indice la procedura di scelta del contraente siano stati pubblicati dopo il 1° luglio 2023 si applica la disciplina provinciale, ai sensi del comma 9 dell’art. 27 della L.P.  17 dicembre 2016 n. 15 recentemente modificata dalla Legge provinciale 16 giugno 2023, n. 11: </w:t>
            </w:r>
            <w:r w:rsidRPr="0010372F">
              <w:rPr>
                <w:rFonts w:ascii="Arial" w:hAnsi="Arial" w:cs="Arial"/>
                <w:b/>
                <w:i/>
                <w:snapToGrid w:val="0"/>
                <w:color w:val="008000"/>
                <w:lang w:val="it-IT"/>
              </w:rPr>
              <w:t>“Nelle more della verifica dei requisiti di partecipazione</w:t>
            </w:r>
            <w:r w:rsidRPr="0010372F">
              <w:rPr>
                <w:rFonts w:ascii="Arial" w:hAnsi="Arial" w:cs="Arial"/>
                <w:i/>
                <w:snapToGrid w:val="0"/>
                <w:color w:val="008000"/>
                <w:lang w:val="it-IT"/>
              </w:rPr>
              <w:t xml:space="preserve"> alla procedura, </w:t>
            </w:r>
            <w:r w:rsidRPr="0010372F">
              <w:rPr>
                <w:rFonts w:ascii="Arial" w:hAnsi="Arial" w:cs="Arial"/>
                <w:b/>
                <w:i/>
                <w:snapToGrid w:val="0"/>
                <w:color w:val="008000"/>
                <w:lang w:val="it-IT"/>
              </w:rPr>
              <w:t>è sempre autorizzata la consegna dei lavori in via di urgenza</w:t>
            </w:r>
            <w:r w:rsidRPr="0010372F">
              <w:rPr>
                <w:rFonts w:ascii="Arial" w:hAnsi="Arial" w:cs="Arial"/>
                <w:i/>
                <w:snapToGrid w:val="0"/>
                <w:color w:val="008000"/>
                <w:lang w:val="it-IT"/>
              </w:rPr>
              <w:t>”</w:t>
            </w:r>
          </w:p>
        </w:tc>
      </w:tr>
      <w:tr w:rsidR="00B1596F" w:rsidRPr="0010372F" w14:paraId="3501FC82" w14:textId="77777777" w:rsidTr="00B1596F">
        <w:tc>
          <w:tcPr>
            <w:tcW w:w="9919" w:type="dxa"/>
          </w:tcPr>
          <w:p w14:paraId="7358E97B" w14:textId="77777777" w:rsidR="00B1596F" w:rsidRPr="00B1596F" w:rsidRDefault="00B1596F" w:rsidP="00B1596F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color w:val="FF0000"/>
                <w:highlight w:val="yellow"/>
                <w:lang w:val="it-IT"/>
              </w:rPr>
            </w:pPr>
          </w:p>
        </w:tc>
      </w:tr>
      <w:tr w:rsidR="00B1596F" w:rsidRPr="0010372F" w14:paraId="5CB39316" w14:textId="77777777" w:rsidTr="00B1596F">
        <w:tc>
          <w:tcPr>
            <w:tcW w:w="9919" w:type="dxa"/>
          </w:tcPr>
          <w:p w14:paraId="2840E590" w14:textId="77777777" w:rsidR="00B1596F" w:rsidRPr="00B1596F" w:rsidRDefault="00B1596F" w:rsidP="00B1596F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FF0000"/>
                <w:highlight w:val="yellow"/>
                <w:lang w:val="it-IT"/>
              </w:rPr>
            </w:pPr>
            <w:r w:rsidRPr="0010372F">
              <w:rPr>
                <w:rFonts w:ascii="Arial" w:hAnsi="Arial" w:cs="Arial"/>
                <w:b/>
                <w:snapToGrid w:val="0"/>
                <w:color w:val="FF0000"/>
                <w:lang w:val="it-IT"/>
              </w:rPr>
              <w:t xml:space="preserve">3. per i soli appalti finanziati PNRR e PNC l’art. 14 comma 4 del D.L. 13/2023 si prevede la proroga fino al 31/12/2023, per i soli appalti PNRR/PNC </w:t>
            </w:r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t xml:space="preserve">delle prerogative contenute nell’art. 8 del </w:t>
            </w:r>
            <w:proofErr w:type="spellStart"/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t>d.l.</w:t>
            </w:r>
            <w:proofErr w:type="spellEnd"/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t xml:space="preserve"> 76/2020 e, tra queste, la possibilità per il direttore dei lavori/direttore dell’esecuzione di avviare immediatamente l’esecuzione della prestazione </w:t>
            </w:r>
            <w:r w:rsidRPr="0010372F">
              <w:rPr>
                <w:rFonts w:ascii="Arial" w:hAnsi="Arial" w:cs="Arial"/>
                <w:b/>
                <w:snapToGrid w:val="0"/>
                <w:color w:val="FF0000"/>
                <w:lang w:val="it-IT"/>
              </w:rPr>
              <w:t>senza alcuna motivazione ed anche nelle more della verifica dei requisiti</w:t>
            </w:r>
            <w:r w:rsidRPr="0010372F">
              <w:rPr>
                <w:rFonts w:ascii="Arial" w:hAnsi="Arial" w:cs="Arial"/>
                <w:snapToGrid w:val="0"/>
                <w:color w:val="FF0000"/>
                <w:lang w:val="it-IT"/>
              </w:rPr>
              <w:t>.</w:t>
            </w:r>
          </w:p>
        </w:tc>
      </w:tr>
      <w:tr w:rsidR="00B1596F" w:rsidRPr="0010372F" w14:paraId="046D3E81" w14:textId="77777777" w:rsidTr="00B1596F">
        <w:tc>
          <w:tcPr>
            <w:tcW w:w="9919" w:type="dxa"/>
          </w:tcPr>
          <w:p w14:paraId="006D83FD" w14:textId="77777777" w:rsidR="00B1596F" w:rsidRPr="00B1596F" w:rsidRDefault="00B1596F" w:rsidP="00B1596F">
            <w:pPr>
              <w:spacing w:line="360" w:lineRule="auto"/>
              <w:rPr>
                <w:rFonts w:ascii="Arial" w:hAnsi="Arial" w:cs="Arial"/>
                <w:b/>
                <w:snapToGrid w:val="0"/>
                <w:color w:val="FF0000"/>
                <w:highlight w:val="yellow"/>
                <w:lang w:val="it-IT"/>
              </w:rPr>
            </w:pPr>
          </w:p>
        </w:tc>
      </w:tr>
      <w:tr w:rsidR="00B1596F" w:rsidRPr="0010372F" w14:paraId="4A9678E5" w14:textId="77777777" w:rsidTr="00B1596F">
        <w:tc>
          <w:tcPr>
            <w:tcW w:w="9919" w:type="dxa"/>
          </w:tcPr>
          <w:p w14:paraId="4DCCF316" w14:textId="77777777" w:rsidR="00B1596F" w:rsidRPr="00B1596F" w:rsidRDefault="00B1596F" w:rsidP="00B1596F">
            <w:pPr>
              <w:spacing w:line="360" w:lineRule="auto"/>
              <w:rPr>
                <w:rFonts w:ascii="Arial" w:hAnsi="Arial" w:cs="Arial"/>
                <w:snapToGrid w:val="0"/>
                <w:color w:val="008000"/>
                <w:lang w:val="it-IT"/>
              </w:rPr>
            </w:pPr>
            <w:r w:rsidRPr="00B1596F">
              <w:rPr>
                <w:rFonts w:ascii="Arial" w:hAnsi="Arial" w:cs="Arial"/>
                <w:snapToGrid w:val="0"/>
                <w:color w:val="008000"/>
                <w:lang w:val="it-IT"/>
              </w:rPr>
              <w:t>Il documento va trasmesso via pec ai seguenti destinatari entro il giorno lavorativo successivo: RUP; ufficio tecnico; eventuale TU; e per conoscenza all’appaltatore.</w:t>
            </w:r>
          </w:p>
        </w:tc>
      </w:tr>
      <w:tr w:rsidR="00B1596F" w:rsidRPr="0010372F" w14:paraId="2A7CD983" w14:textId="77777777" w:rsidTr="00B1596F">
        <w:tc>
          <w:tcPr>
            <w:tcW w:w="9919" w:type="dxa"/>
          </w:tcPr>
          <w:p w14:paraId="09A8C43C" w14:textId="77777777" w:rsidR="00B1596F" w:rsidRPr="00B1596F" w:rsidRDefault="00B1596F" w:rsidP="00B1596F">
            <w:pPr>
              <w:spacing w:line="360" w:lineRule="auto"/>
              <w:rPr>
                <w:rFonts w:ascii="Arial" w:hAnsi="Arial" w:cs="Arial"/>
                <w:lang w:val="it-IT"/>
              </w:rPr>
            </w:pPr>
          </w:p>
        </w:tc>
      </w:tr>
    </w:tbl>
    <w:p w14:paraId="262AA3DB" w14:textId="77777777" w:rsidR="00B62835" w:rsidRPr="00B1596F" w:rsidRDefault="00B62835" w:rsidP="009B66A8">
      <w:pPr>
        <w:ind w:left="-426" w:right="-286"/>
        <w:rPr>
          <w:rFonts w:ascii="Arial" w:hAnsi="Arial" w:cs="Arial"/>
          <w:lang w:val="it-IT"/>
        </w:rPr>
      </w:pPr>
    </w:p>
    <w:p w14:paraId="4CDCCDB8" w14:textId="77777777" w:rsidR="00837404" w:rsidRPr="00B1596F" w:rsidRDefault="00837404" w:rsidP="00C40B2D">
      <w:pPr>
        <w:rPr>
          <w:rFonts w:ascii="Arial" w:hAnsi="Arial" w:cs="Arial"/>
          <w:lang w:val="it-IT"/>
        </w:rPr>
      </w:pPr>
    </w:p>
    <w:sectPr w:rsidR="00837404" w:rsidRPr="00B1596F">
      <w:footerReference w:type="default" r:id="rId7"/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401E" w14:textId="77777777" w:rsidR="00F27DB2" w:rsidRDefault="00F27DB2">
      <w:r>
        <w:separator/>
      </w:r>
    </w:p>
  </w:endnote>
  <w:endnote w:type="continuationSeparator" w:id="0">
    <w:p w14:paraId="291CE647" w14:textId="77777777" w:rsidR="00F27DB2" w:rsidRDefault="00F2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2F71" w14:textId="77777777" w:rsidR="00B62835" w:rsidRPr="00940202" w:rsidRDefault="00E73AD6" w:rsidP="00B504E9">
    <w:pPr>
      <w:spacing w:after="480"/>
      <w:ind w:left="5812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0BED46" wp14:editId="4C9A38E5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B6D07" w14:textId="77777777" w:rsidR="00B504E9" w:rsidRPr="00D36B7B" w:rsidRDefault="00B504E9" w:rsidP="00B504E9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D36B7B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Agenzia Contratti Pubblici - ACP</w:t>
                          </w:r>
                        </w:p>
                        <w:p w14:paraId="25125CD8" w14:textId="1904C5BB" w:rsidR="00B504E9" w:rsidRDefault="008B59B2" w:rsidP="00B504E9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Bolzano, </w:t>
                          </w:r>
                          <w:r w:rsidR="00667A14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0</w:t>
                          </w:r>
                          <w:r w:rsidR="00610845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2</w:t>
                          </w:r>
                          <w:r w:rsidR="00667A14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/202</w:t>
                          </w:r>
                          <w:r w:rsidR="00610845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4</w:t>
                          </w:r>
                        </w:p>
                        <w:p w14:paraId="5C1F1A0E" w14:textId="77777777" w:rsidR="00C11366" w:rsidRPr="00D36B7B" w:rsidRDefault="00C11366" w:rsidP="00B504E9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BED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" filled="f" stroked="f">
              <v:textbox inset="1mm,.3mm">
                <w:txbxContent>
                  <w:p w14:paraId="077B6D07" w14:textId="77777777" w:rsidR="00B504E9" w:rsidRPr="00D36B7B" w:rsidRDefault="00B504E9" w:rsidP="00B504E9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D36B7B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Agenzia Contratti Pubblici - ACP</w:t>
                    </w:r>
                  </w:p>
                  <w:p w14:paraId="25125CD8" w14:textId="1904C5BB" w:rsidR="00B504E9" w:rsidRDefault="008B59B2" w:rsidP="00B504E9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Bolzano, </w:t>
                    </w:r>
                    <w:r w:rsidR="00667A14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0</w:t>
                    </w:r>
                    <w:r w:rsidR="00610845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2</w:t>
                    </w:r>
                    <w:r w:rsidR="00667A14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/202</w:t>
                    </w:r>
                    <w:r w:rsidR="00610845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4</w:t>
                    </w:r>
                  </w:p>
                  <w:p w14:paraId="5C1F1A0E" w14:textId="77777777" w:rsidR="00C11366" w:rsidRPr="00D36B7B" w:rsidRDefault="00C11366" w:rsidP="00B504E9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5385984F" wp14:editId="4730F6D9">
              <wp:simplePos x="0" y="0"/>
              <wp:positionH relativeFrom="column">
                <wp:posOffset>4410709</wp:posOffset>
              </wp:positionH>
              <wp:positionV relativeFrom="paragraph">
                <wp:posOffset>46990</wp:posOffset>
              </wp:positionV>
              <wp:extent cx="0" cy="205105"/>
              <wp:effectExtent l="0" t="0" r="19050" b="44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A97CD" id="Line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" strokecolor="red" strokeweight="1.5pt"/>
          </w:pict>
        </mc:Fallback>
      </mc:AlternateContent>
    </w:r>
    <w:r w:rsidR="00B504E9">
      <w:t xml:space="preserve"> </w:t>
    </w:r>
    <w:r w:rsidRPr="00172D9F">
      <w:rPr>
        <w:noProof/>
        <w:lang w:val="it-IT"/>
      </w:rPr>
      <w:drawing>
        <wp:inline distT="0" distB="0" distL="0" distR="0" wp14:anchorId="3C7ACF1B" wp14:editId="4E680457">
          <wp:extent cx="213360" cy="25908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789A" w14:textId="77777777" w:rsidR="00F27DB2" w:rsidRDefault="00F27DB2">
      <w:r>
        <w:separator/>
      </w:r>
    </w:p>
  </w:footnote>
  <w:footnote w:type="continuationSeparator" w:id="0">
    <w:p w14:paraId="0F0781F4" w14:textId="77777777" w:rsidR="00F27DB2" w:rsidRDefault="00F2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0D04C1"/>
    <w:multiLevelType w:val="hybridMultilevel"/>
    <w:tmpl w:val="179AD152"/>
    <w:lvl w:ilvl="0" w:tplc="7D28D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0814265">
    <w:abstractNumId w:val="0"/>
  </w:num>
  <w:num w:numId="2" w16cid:durableId="17472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CB"/>
    <w:rsid w:val="000148B0"/>
    <w:rsid w:val="00022654"/>
    <w:rsid w:val="000A399E"/>
    <w:rsid w:val="000A5B87"/>
    <w:rsid w:val="000D3F13"/>
    <w:rsid w:val="000D5877"/>
    <w:rsid w:val="0010372F"/>
    <w:rsid w:val="001175D4"/>
    <w:rsid w:val="0012673A"/>
    <w:rsid w:val="00154A34"/>
    <w:rsid w:val="00157E02"/>
    <w:rsid w:val="00192B97"/>
    <w:rsid w:val="001943A8"/>
    <w:rsid w:val="001A3BE4"/>
    <w:rsid w:val="001A65F9"/>
    <w:rsid w:val="001B3548"/>
    <w:rsid w:val="001D16F8"/>
    <w:rsid w:val="001D32F8"/>
    <w:rsid w:val="001F2D87"/>
    <w:rsid w:val="00260963"/>
    <w:rsid w:val="002664E2"/>
    <w:rsid w:val="00285A1E"/>
    <w:rsid w:val="00295159"/>
    <w:rsid w:val="002A37D4"/>
    <w:rsid w:val="002D5FA0"/>
    <w:rsid w:val="00331003"/>
    <w:rsid w:val="00334A13"/>
    <w:rsid w:val="00336C89"/>
    <w:rsid w:val="003534CF"/>
    <w:rsid w:val="00364BE4"/>
    <w:rsid w:val="00377408"/>
    <w:rsid w:val="003B5583"/>
    <w:rsid w:val="003C04C8"/>
    <w:rsid w:val="003E312B"/>
    <w:rsid w:val="003E49CE"/>
    <w:rsid w:val="003E49FD"/>
    <w:rsid w:val="00401629"/>
    <w:rsid w:val="00407A0C"/>
    <w:rsid w:val="0041592A"/>
    <w:rsid w:val="00420DC7"/>
    <w:rsid w:val="00423046"/>
    <w:rsid w:val="00440847"/>
    <w:rsid w:val="00445C2A"/>
    <w:rsid w:val="004753D2"/>
    <w:rsid w:val="0047569B"/>
    <w:rsid w:val="00490C76"/>
    <w:rsid w:val="004B6086"/>
    <w:rsid w:val="004B67AF"/>
    <w:rsid w:val="004C0DF0"/>
    <w:rsid w:val="004C0EF7"/>
    <w:rsid w:val="00543971"/>
    <w:rsid w:val="00550C36"/>
    <w:rsid w:val="00581EF6"/>
    <w:rsid w:val="005A43E1"/>
    <w:rsid w:val="005A5D51"/>
    <w:rsid w:val="005C4E8F"/>
    <w:rsid w:val="005C7611"/>
    <w:rsid w:val="005D310D"/>
    <w:rsid w:val="005D4EC8"/>
    <w:rsid w:val="005E342F"/>
    <w:rsid w:val="005F6421"/>
    <w:rsid w:val="00601DA0"/>
    <w:rsid w:val="00610845"/>
    <w:rsid w:val="0064273D"/>
    <w:rsid w:val="0066098B"/>
    <w:rsid w:val="00667A14"/>
    <w:rsid w:val="0068571C"/>
    <w:rsid w:val="00696784"/>
    <w:rsid w:val="006A283B"/>
    <w:rsid w:val="006B38CB"/>
    <w:rsid w:val="006B5347"/>
    <w:rsid w:val="00732C4D"/>
    <w:rsid w:val="0074037B"/>
    <w:rsid w:val="00750BCB"/>
    <w:rsid w:val="00765BA1"/>
    <w:rsid w:val="00776D87"/>
    <w:rsid w:val="00782D05"/>
    <w:rsid w:val="00790F9F"/>
    <w:rsid w:val="00791BFF"/>
    <w:rsid w:val="007B0042"/>
    <w:rsid w:val="007B7930"/>
    <w:rsid w:val="007D5FA6"/>
    <w:rsid w:val="007F06B7"/>
    <w:rsid w:val="007F5124"/>
    <w:rsid w:val="00802333"/>
    <w:rsid w:val="00807148"/>
    <w:rsid w:val="00807D99"/>
    <w:rsid w:val="0081271C"/>
    <w:rsid w:val="00815BEB"/>
    <w:rsid w:val="00822EC0"/>
    <w:rsid w:val="00825309"/>
    <w:rsid w:val="00837404"/>
    <w:rsid w:val="00856F3D"/>
    <w:rsid w:val="0086584C"/>
    <w:rsid w:val="008672CB"/>
    <w:rsid w:val="00867AD6"/>
    <w:rsid w:val="00896F94"/>
    <w:rsid w:val="008B59B2"/>
    <w:rsid w:val="008C2B2A"/>
    <w:rsid w:val="008C5C9F"/>
    <w:rsid w:val="0090073F"/>
    <w:rsid w:val="0090094C"/>
    <w:rsid w:val="00905B82"/>
    <w:rsid w:val="009068ED"/>
    <w:rsid w:val="00907C4E"/>
    <w:rsid w:val="00947203"/>
    <w:rsid w:val="0094763D"/>
    <w:rsid w:val="00962CE7"/>
    <w:rsid w:val="00963907"/>
    <w:rsid w:val="00995107"/>
    <w:rsid w:val="009B66A8"/>
    <w:rsid w:val="009D2D55"/>
    <w:rsid w:val="00A01C7D"/>
    <w:rsid w:val="00A04290"/>
    <w:rsid w:val="00A14EEA"/>
    <w:rsid w:val="00A17B3B"/>
    <w:rsid w:val="00A2024E"/>
    <w:rsid w:val="00A45B24"/>
    <w:rsid w:val="00A47706"/>
    <w:rsid w:val="00A76DED"/>
    <w:rsid w:val="00AA1011"/>
    <w:rsid w:val="00AA5BA7"/>
    <w:rsid w:val="00AC4839"/>
    <w:rsid w:val="00AC6588"/>
    <w:rsid w:val="00B12C51"/>
    <w:rsid w:val="00B1596F"/>
    <w:rsid w:val="00B3271B"/>
    <w:rsid w:val="00B3492C"/>
    <w:rsid w:val="00B504E9"/>
    <w:rsid w:val="00B5266A"/>
    <w:rsid w:val="00B62835"/>
    <w:rsid w:val="00B70289"/>
    <w:rsid w:val="00BE1FDC"/>
    <w:rsid w:val="00BE58EE"/>
    <w:rsid w:val="00C0457F"/>
    <w:rsid w:val="00C11366"/>
    <w:rsid w:val="00C17F91"/>
    <w:rsid w:val="00C21864"/>
    <w:rsid w:val="00C229DD"/>
    <w:rsid w:val="00C25B8D"/>
    <w:rsid w:val="00C40B2D"/>
    <w:rsid w:val="00C43E27"/>
    <w:rsid w:val="00C46A65"/>
    <w:rsid w:val="00C758D7"/>
    <w:rsid w:val="00C75C48"/>
    <w:rsid w:val="00CA01A4"/>
    <w:rsid w:val="00CA1CA4"/>
    <w:rsid w:val="00CB1C7B"/>
    <w:rsid w:val="00CD207F"/>
    <w:rsid w:val="00D10459"/>
    <w:rsid w:val="00D23D55"/>
    <w:rsid w:val="00D45E7E"/>
    <w:rsid w:val="00D57480"/>
    <w:rsid w:val="00D736DB"/>
    <w:rsid w:val="00D855B5"/>
    <w:rsid w:val="00DC26CE"/>
    <w:rsid w:val="00DD3449"/>
    <w:rsid w:val="00E31343"/>
    <w:rsid w:val="00E71053"/>
    <w:rsid w:val="00E73AD6"/>
    <w:rsid w:val="00E83384"/>
    <w:rsid w:val="00EB539D"/>
    <w:rsid w:val="00EC3BC0"/>
    <w:rsid w:val="00ED5B92"/>
    <w:rsid w:val="00ED7B11"/>
    <w:rsid w:val="00F15EDE"/>
    <w:rsid w:val="00F26086"/>
    <w:rsid w:val="00F27DB2"/>
    <w:rsid w:val="00F32A3B"/>
    <w:rsid w:val="00F37F33"/>
    <w:rsid w:val="00F61971"/>
    <w:rsid w:val="00F86301"/>
    <w:rsid w:val="00FC4326"/>
    <w:rsid w:val="00FF269C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4AE6AD"/>
  <w15:chartTrackingRefBased/>
  <w15:docId w15:val="{38B73956-DC1C-4F40-B3FD-C6DEFF07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83384"/>
    <w:rPr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F26086"/>
    <w:pPr>
      <w:tabs>
        <w:tab w:val="left" w:pos="5103"/>
      </w:tabs>
      <w:jc w:val="both"/>
    </w:pPr>
    <w:rPr>
      <w:sz w:val="22"/>
      <w:lang w:val="it-IT"/>
    </w:rPr>
  </w:style>
  <w:style w:type="paragraph" w:customStyle="1" w:styleId="Default">
    <w:name w:val="Default"/>
    <w:rsid w:val="00490C7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table" w:styleId="Grigliatabella">
    <w:name w:val="Table Grid"/>
    <w:basedOn w:val="Tabellanormale"/>
    <w:rsid w:val="0047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5C761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C7611"/>
  </w:style>
  <w:style w:type="character" w:customStyle="1" w:styleId="TestocommentoCarattere">
    <w:name w:val="Testo commento Carattere"/>
    <w:basedOn w:val="Carpredefinitoparagrafo"/>
    <w:link w:val="Testocommento"/>
    <w:rsid w:val="005C7611"/>
    <w:rPr>
      <w:lang w:val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5C76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C7611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7471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Patrizia Stallone</dc:creator>
  <cp:keywords/>
  <dc:description/>
  <cp:lastModifiedBy>Gallottini, Elena</cp:lastModifiedBy>
  <cp:revision>24</cp:revision>
  <cp:lastPrinted>2012-04-11T12:51:00Z</cp:lastPrinted>
  <dcterms:created xsi:type="dcterms:W3CDTF">2023-06-21T12:59:00Z</dcterms:created>
  <dcterms:modified xsi:type="dcterms:W3CDTF">2024-02-28T07:20:00Z</dcterms:modified>
</cp:coreProperties>
</file>